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241" w:rsidRPr="00914241" w:rsidRDefault="00914241" w:rsidP="00914241">
      <w:pPr>
        <w:jc w:val="both"/>
        <w:rPr>
          <w:rFonts w:ascii="Times New Roman" w:hAnsi="Times New Roman" w:cs="Times New Roman"/>
          <w:b/>
          <w:bCs/>
          <w:sz w:val="21"/>
          <w:szCs w:val="21"/>
          <w:shd w:val="clear" w:color="auto" w:fill="FFFFFF"/>
          <w:lang w:val="kk-KZ"/>
        </w:rPr>
      </w:pPr>
      <w:r w:rsidRPr="00914241">
        <w:rPr>
          <w:rFonts w:ascii="Times New Roman" w:hAnsi="Times New Roman" w:cs="Times New Roman"/>
          <w:b/>
          <w:bCs/>
          <w:sz w:val="21"/>
          <w:szCs w:val="21"/>
          <w:shd w:val="clear" w:color="auto" w:fill="FFFFFF"/>
          <w:lang w:val="kk-KZ"/>
        </w:rPr>
        <w:t xml:space="preserve">МИКРОПРОЦЕССОРЫ </w:t>
      </w:r>
    </w:p>
    <w:p w:rsidR="007A1C94" w:rsidRPr="00914241" w:rsidRDefault="00914241" w:rsidP="00914241">
      <w:pPr>
        <w:jc w:val="both"/>
        <w:rPr>
          <w:rFonts w:ascii="Times New Roman" w:hAnsi="Times New Roman" w:cs="Times New Roman"/>
          <w:sz w:val="21"/>
          <w:szCs w:val="21"/>
          <w:shd w:val="clear" w:color="auto" w:fill="FFFFFF"/>
        </w:rPr>
      </w:pPr>
      <w:proofErr w:type="spellStart"/>
      <w:r w:rsidRPr="00914241">
        <w:rPr>
          <w:rFonts w:ascii="Times New Roman" w:hAnsi="Times New Roman" w:cs="Times New Roman"/>
          <w:b/>
          <w:bCs/>
          <w:sz w:val="21"/>
          <w:szCs w:val="21"/>
          <w:shd w:val="clear" w:color="auto" w:fill="FFFFFF"/>
        </w:rPr>
        <w:t>Микропроце́ссор</w:t>
      </w:r>
      <w:proofErr w:type="spellEnd"/>
      <w:r w:rsidRPr="00914241">
        <w:rPr>
          <w:rFonts w:ascii="Times New Roman" w:hAnsi="Times New Roman" w:cs="Times New Roman"/>
          <w:sz w:val="21"/>
          <w:szCs w:val="21"/>
          <w:shd w:val="clear" w:color="auto" w:fill="FFFFFF"/>
        </w:rPr>
        <w:t> — </w:t>
      </w:r>
      <w:hyperlink r:id="rId5" w:tooltip="Процессор" w:history="1">
        <w:r w:rsidRPr="00914241">
          <w:rPr>
            <w:rStyle w:val="a3"/>
            <w:rFonts w:ascii="Times New Roman" w:hAnsi="Times New Roman" w:cs="Times New Roman"/>
            <w:color w:val="auto"/>
            <w:sz w:val="21"/>
            <w:szCs w:val="21"/>
            <w:u w:val="none"/>
            <w:shd w:val="clear" w:color="auto" w:fill="FFFFFF"/>
          </w:rPr>
          <w:t>процессор</w:t>
        </w:r>
      </w:hyperlink>
      <w:r w:rsidRPr="00914241">
        <w:rPr>
          <w:rFonts w:ascii="Times New Roman" w:hAnsi="Times New Roman" w:cs="Times New Roman"/>
          <w:sz w:val="21"/>
          <w:szCs w:val="21"/>
          <w:shd w:val="clear" w:color="auto" w:fill="FFFFFF"/>
        </w:rPr>
        <w:t> (устройство, отвечающее за выполнение арифметических, логических операций и операций управления, записанных в </w:t>
      </w:r>
      <w:hyperlink r:id="rId6" w:tooltip="Машинный код" w:history="1">
        <w:r w:rsidRPr="00914241">
          <w:rPr>
            <w:rStyle w:val="a3"/>
            <w:rFonts w:ascii="Times New Roman" w:hAnsi="Times New Roman" w:cs="Times New Roman"/>
            <w:color w:val="auto"/>
            <w:sz w:val="21"/>
            <w:szCs w:val="21"/>
            <w:u w:val="none"/>
            <w:shd w:val="clear" w:color="auto" w:fill="FFFFFF"/>
          </w:rPr>
          <w:t>машинном коде</w:t>
        </w:r>
      </w:hyperlink>
      <w:r w:rsidRPr="00914241">
        <w:rPr>
          <w:rFonts w:ascii="Times New Roman" w:hAnsi="Times New Roman" w:cs="Times New Roman"/>
          <w:sz w:val="21"/>
          <w:szCs w:val="21"/>
          <w:shd w:val="clear" w:color="auto" w:fill="FFFFFF"/>
        </w:rPr>
        <w:t>), реализованный в виде одной </w:t>
      </w:r>
      <w:hyperlink r:id="rId7" w:tooltip="Микросхема" w:history="1">
        <w:r w:rsidRPr="00914241">
          <w:rPr>
            <w:rStyle w:val="a3"/>
            <w:rFonts w:ascii="Times New Roman" w:hAnsi="Times New Roman" w:cs="Times New Roman"/>
            <w:color w:val="auto"/>
            <w:sz w:val="21"/>
            <w:szCs w:val="21"/>
            <w:u w:val="none"/>
            <w:shd w:val="clear" w:color="auto" w:fill="FFFFFF"/>
          </w:rPr>
          <w:t>микросхемы</w:t>
        </w:r>
      </w:hyperlink>
      <w:hyperlink r:id="rId8" w:anchor="cite_note-1" w:history="1">
        <w:r w:rsidRPr="00914241">
          <w:rPr>
            <w:rStyle w:val="a3"/>
            <w:rFonts w:ascii="Times New Roman" w:hAnsi="Times New Roman" w:cs="Times New Roman"/>
            <w:color w:val="auto"/>
            <w:sz w:val="17"/>
            <w:szCs w:val="17"/>
            <w:u w:val="none"/>
            <w:shd w:val="clear" w:color="auto" w:fill="FFFFFF"/>
            <w:vertAlign w:val="superscript"/>
          </w:rPr>
          <w:t>[1]</w:t>
        </w:r>
      </w:hyperlink>
      <w:r w:rsidRPr="00914241">
        <w:rPr>
          <w:rFonts w:ascii="Times New Roman" w:hAnsi="Times New Roman" w:cs="Times New Roman"/>
          <w:sz w:val="21"/>
          <w:szCs w:val="21"/>
          <w:shd w:val="clear" w:color="auto" w:fill="FFFFFF"/>
        </w:rPr>
        <w:t> или комплекта из нескольких специализированных микросхем</w:t>
      </w:r>
      <w:hyperlink r:id="rId9" w:anchor="cite_note-2" w:history="1">
        <w:r w:rsidRPr="00914241">
          <w:rPr>
            <w:rStyle w:val="a3"/>
            <w:rFonts w:ascii="Times New Roman" w:hAnsi="Times New Roman" w:cs="Times New Roman"/>
            <w:color w:val="auto"/>
            <w:sz w:val="17"/>
            <w:szCs w:val="17"/>
            <w:u w:val="none"/>
            <w:shd w:val="clear" w:color="auto" w:fill="FFFFFF"/>
            <w:vertAlign w:val="superscript"/>
          </w:rPr>
          <w:t>[2]</w:t>
        </w:r>
      </w:hyperlink>
      <w:r w:rsidRPr="00914241">
        <w:rPr>
          <w:rFonts w:ascii="Times New Roman" w:hAnsi="Times New Roman" w:cs="Times New Roman"/>
          <w:sz w:val="21"/>
          <w:szCs w:val="21"/>
          <w:shd w:val="clear" w:color="auto" w:fill="FFFFFF"/>
        </w:rPr>
        <w:t> (в отличие от реализации процессора в виде электрической схемы на элементной базе общего назначения или в виде программной модели).</w:t>
      </w:r>
    </w:p>
    <w:p w:rsidR="00914241" w:rsidRPr="00914241" w:rsidRDefault="00914241" w:rsidP="00914241">
      <w:pPr>
        <w:spacing w:before="225" w:after="225" w:line="240" w:lineRule="auto"/>
        <w:jc w:val="both"/>
        <w:outlineLvl w:val="1"/>
        <w:rPr>
          <w:rFonts w:ascii="Times New Roman" w:eastAsia="Times New Roman" w:hAnsi="Times New Roman" w:cs="Times New Roman"/>
          <w:sz w:val="36"/>
          <w:szCs w:val="36"/>
          <w:lang w:eastAsia="ru-RU"/>
        </w:rPr>
      </w:pPr>
      <w:r w:rsidRPr="00914241">
        <w:rPr>
          <w:rFonts w:ascii="Times New Roman" w:eastAsia="Times New Roman" w:hAnsi="Times New Roman" w:cs="Times New Roman"/>
          <w:sz w:val="36"/>
          <w:szCs w:val="36"/>
          <w:lang w:eastAsia="ru-RU"/>
        </w:rPr>
        <w:t>Архитектурные различия микропроцессоров и микроконтроллеров</w:t>
      </w:r>
    </w:p>
    <w:p w:rsidR="00914241" w:rsidRPr="00914241" w:rsidRDefault="00914241" w:rsidP="00914241">
      <w:pPr>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Несмотря на то, что микропроцессоры и микроконтроллеры имеют форму компьютерных чипов, они построены на разных архитектурах.</w:t>
      </w:r>
    </w:p>
    <w:p w:rsidR="00914241" w:rsidRPr="00914241" w:rsidRDefault="00914241" w:rsidP="00914241">
      <w:pPr>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Микропроцессоры разработаны по архитектуре фон Неймана, где программа и данные находятся в одном модуле памяти. Между тем микроконтроллеры используют гарвардскую архитектуру, которая отделяет память программ от пространства данных. </w:t>
      </w:r>
    </w:p>
    <w:p w:rsidR="00914241" w:rsidRPr="00914241" w:rsidRDefault="00914241" w:rsidP="00914241">
      <w:pPr>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Микропроцессоры содержат больше компонентов интегральных схем, чем микроконтроллеры. Это архитектурное различие влияет на особенности проектирования микропроцессоров и микроконтроллеров в вычислительных и встроенных системных приложениях.</w:t>
      </w:r>
    </w:p>
    <w:p w:rsidR="00914241" w:rsidRPr="00914241" w:rsidRDefault="00914241" w:rsidP="00914241">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914241">
        <w:rPr>
          <w:rFonts w:ascii="Times New Roman" w:eastAsia="Times New Roman" w:hAnsi="Times New Roman" w:cs="Times New Roman"/>
          <w:sz w:val="27"/>
          <w:szCs w:val="27"/>
          <w:lang w:eastAsia="ru-RU"/>
        </w:rPr>
        <w:t>Память</w:t>
      </w:r>
    </w:p>
    <w:p w:rsidR="00914241" w:rsidRPr="00914241" w:rsidRDefault="00914241" w:rsidP="00914241">
      <w:pPr>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Микропроцессоры не имеют модулей внутренней памяти для хранения данных приложений. Инженеры должны подключить микропроцессор к внешним хранилищам памяти, таким как ROM и RAM, с помощью внешней шины.</w:t>
      </w:r>
    </w:p>
    <w:p w:rsidR="00914241" w:rsidRPr="00914241" w:rsidRDefault="00914241" w:rsidP="00914241">
      <w:pPr>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Шина – это набор параллельных электрических соединений, которые позволяют микропроцессору отправлять данные в другие устройства и получать их. Существует три типа шин.</w:t>
      </w:r>
    </w:p>
    <w:p w:rsidR="00914241" w:rsidRPr="00914241" w:rsidRDefault="00914241" w:rsidP="00914241">
      <w:pPr>
        <w:numPr>
          <w:ilvl w:val="0"/>
          <w:numId w:val="1"/>
        </w:numPr>
        <w:spacing w:before="100" w:beforeAutospacing="1" w:after="150" w:line="240" w:lineRule="auto"/>
        <w:ind w:left="-120"/>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Шина данных передает данные</w:t>
      </w:r>
    </w:p>
    <w:p w:rsidR="00914241" w:rsidRPr="00914241" w:rsidRDefault="00914241" w:rsidP="00914241">
      <w:pPr>
        <w:numPr>
          <w:ilvl w:val="0"/>
          <w:numId w:val="1"/>
        </w:numPr>
        <w:spacing w:before="100" w:beforeAutospacing="1" w:after="150" w:line="240" w:lineRule="auto"/>
        <w:ind w:left="-120"/>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Адресная шина передает информацию о том, где хранить и извлекать данные</w:t>
      </w:r>
    </w:p>
    <w:p w:rsidR="00914241" w:rsidRPr="00914241" w:rsidRDefault="00914241" w:rsidP="00914241">
      <w:pPr>
        <w:numPr>
          <w:ilvl w:val="0"/>
          <w:numId w:val="1"/>
        </w:numPr>
        <w:spacing w:before="100" w:beforeAutospacing="1" w:after="0" w:line="240" w:lineRule="auto"/>
        <w:ind w:left="-120"/>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Шина управления передает сигналы для координации с другими электрическими компонентами</w:t>
      </w:r>
    </w:p>
    <w:p w:rsidR="00914241" w:rsidRPr="00914241" w:rsidRDefault="00914241" w:rsidP="00914241">
      <w:pPr>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Все три работают совместно в микропроцессорной системе.</w:t>
      </w:r>
    </w:p>
    <w:p w:rsidR="00914241" w:rsidRPr="00914241" w:rsidRDefault="00914241" w:rsidP="00914241">
      <w:pPr>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С другой стороны, микроконтроллеры оснащены внутренней памятью ROM и RAM. Микроконтроллер использует внутреннюю шину для взаимодействия со встроенными модулями памяти. </w:t>
      </w:r>
    </w:p>
    <w:p w:rsidR="00914241" w:rsidRPr="00914241" w:rsidRDefault="00914241" w:rsidP="00914241">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914241">
        <w:rPr>
          <w:rFonts w:ascii="Times New Roman" w:eastAsia="Times New Roman" w:hAnsi="Times New Roman" w:cs="Times New Roman"/>
          <w:sz w:val="27"/>
          <w:szCs w:val="27"/>
          <w:lang w:eastAsia="ru-RU"/>
        </w:rPr>
        <w:t>Периферийные устройства</w:t>
      </w:r>
    </w:p>
    <w:p w:rsidR="00914241" w:rsidRPr="00914241" w:rsidRDefault="00914241" w:rsidP="00914241">
      <w:pPr>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Периферийные устройства – это таймеры, средства связи, устройства ввода-вывода и другие возможности, позволяющие микроконтроллерам или микропроцессорам взаимодействовать с внешними компонентами или пользователями.</w:t>
      </w:r>
    </w:p>
    <w:p w:rsidR="00914241" w:rsidRPr="00914241" w:rsidRDefault="00914241" w:rsidP="00914241">
      <w:pPr>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Микропроцессор не имеет встроенных периферийных устройств в интегральную схему. Вместо этого периферийные устройства подключаются извне, чтобы расширить возможности использования микропроцессора за пределы математической и логической обработки.</w:t>
      </w:r>
    </w:p>
    <w:p w:rsidR="00914241" w:rsidRPr="00914241" w:rsidRDefault="00914241" w:rsidP="00914241">
      <w:pPr>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Напротив, микроконтроллеры соединяются со встроенными периферийными устройствами с помощью внутренней шины управления. Это позволяет микроконтроллеру управлять электронными устройствами с минимальным количеством дополнительных деталей или без них.   </w:t>
      </w:r>
    </w:p>
    <w:p w:rsidR="00914241" w:rsidRPr="00914241" w:rsidRDefault="00914241" w:rsidP="00914241">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914241">
        <w:rPr>
          <w:rFonts w:ascii="Times New Roman" w:eastAsia="Times New Roman" w:hAnsi="Times New Roman" w:cs="Times New Roman"/>
          <w:sz w:val="27"/>
          <w:szCs w:val="27"/>
          <w:lang w:eastAsia="ru-RU"/>
        </w:rPr>
        <w:t>Вычислительная мощность</w:t>
      </w:r>
    </w:p>
    <w:p w:rsidR="00914241" w:rsidRPr="00914241" w:rsidRDefault="00914241" w:rsidP="00914241">
      <w:pPr>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lastRenderedPageBreak/>
        <w:t>Микропроцессоры – это мощные компьютерные чипы, способные выполнять сложные вычислительные и математические задачи. Например, можно запустить программное обеспечение для статистической обработки, поскольку микропроцессор поддерживает операции с плавающей запятой.</w:t>
      </w:r>
    </w:p>
    <w:p w:rsidR="00914241" w:rsidRPr="00914241" w:rsidRDefault="00914241" w:rsidP="00914241">
      <w:pPr>
        <w:spacing w:before="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 xml:space="preserve">И наоборот, микроконтроллеры имеют сравнительно меньшую вычислительную мощность и редко поддерживают вычисление с плавающей запятой. Вместо этого они сосредотачиваются на реализации определенной логики, </w:t>
      </w:r>
      <w:proofErr w:type="gramStart"/>
      <w:r w:rsidRPr="00914241">
        <w:rPr>
          <w:rFonts w:ascii="Times New Roman" w:eastAsia="Times New Roman" w:hAnsi="Times New Roman" w:cs="Times New Roman"/>
          <w:sz w:val="21"/>
          <w:szCs w:val="21"/>
          <w:lang w:eastAsia="ru-RU"/>
        </w:rPr>
        <w:t>например</w:t>
      </w:r>
      <w:proofErr w:type="gramEnd"/>
      <w:r w:rsidRPr="00914241">
        <w:rPr>
          <w:rFonts w:ascii="Times New Roman" w:eastAsia="Times New Roman" w:hAnsi="Times New Roman" w:cs="Times New Roman"/>
          <w:sz w:val="21"/>
          <w:szCs w:val="21"/>
          <w:lang w:eastAsia="ru-RU"/>
        </w:rPr>
        <w:t xml:space="preserve"> на управлении температурой нагревателя с помощью различных датчиков.  </w:t>
      </w:r>
    </w:p>
    <w:p w:rsidR="00914241" w:rsidRPr="00914241" w:rsidRDefault="00914241" w:rsidP="00914241">
      <w:pPr>
        <w:shd w:val="clear" w:color="auto" w:fill="FBFBFB"/>
        <w:spacing w:before="225" w:after="225" w:line="240" w:lineRule="auto"/>
        <w:jc w:val="both"/>
        <w:outlineLvl w:val="1"/>
        <w:rPr>
          <w:rFonts w:ascii="Times New Roman" w:eastAsia="Times New Roman" w:hAnsi="Times New Roman" w:cs="Times New Roman"/>
          <w:sz w:val="36"/>
          <w:szCs w:val="36"/>
          <w:lang w:eastAsia="ru-RU"/>
        </w:rPr>
      </w:pPr>
      <w:r w:rsidRPr="00914241">
        <w:rPr>
          <w:rFonts w:ascii="Times New Roman" w:eastAsia="Times New Roman" w:hAnsi="Times New Roman" w:cs="Times New Roman"/>
          <w:sz w:val="36"/>
          <w:szCs w:val="36"/>
          <w:lang w:eastAsia="ru-RU"/>
        </w:rPr>
        <w:t>Другие ключевые отличия микропроцессоров и микроконтроллеров</w:t>
      </w:r>
    </w:p>
    <w:p w:rsidR="00914241" w:rsidRPr="00914241" w:rsidRDefault="00914241" w:rsidP="00914241">
      <w:pPr>
        <w:shd w:val="clear" w:color="auto" w:fill="FBFBFB"/>
        <w:spacing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Микропроцессоры поддерживают универсальные вычислительные операции на персональных компьютерах и корпоративных серверах. Между тем микроконтроллеры позволяют встроенным системам анализировать входные данные и реагировать на них в режиме реального времени.</w:t>
      </w:r>
    </w:p>
    <w:p w:rsidR="00914241" w:rsidRPr="00914241" w:rsidRDefault="00914241" w:rsidP="00914241">
      <w:pPr>
        <w:shd w:val="clear" w:color="auto" w:fill="FBFBFB"/>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Когда инженеры разрабатывают системы с микропроцессорами и микроконтроллерами, они учитывают такие различия.</w:t>
      </w:r>
    </w:p>
    <w:p w:rsidR="00914241" w:rsidRPr="00914241" w:rsidRDefault="00914241" w:rsidP="00914241">
      <w:pPr>
        <w:shd w:val="clear" w:color="auto" w:fill="FBFBFB"/>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914241">
        <w:rPr>
          <w:rFonts w:ascii="Times New Roman" w:eastAsia="Times New Roman" w:hAnsi="Times New Roman" w:cs="Times New Roman"/>
          <w:sz w:val="27"/>
          <w:szCs w:val="27"/>
          <w:lang w:eastAsia="ru-RU"/>
        </w:rPr>
        <w:t>Тактовая частота</w:t>
      </w:r>
    </w:p>
    <w:p w:rsidR="00914241" w:rsidRPr="00914241" w:rsidRDefault="00914241" w:rsidP="00914241">
      <w:pPr>
        <w:shd w:val="clear" w:color="auto" w:fill="FBFBFB"/>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Микропроцессоры обеспечивают высокоскоростные и надежные вычислительные мощности для различных приложений. Современный компьютерный процессор работает в диапазоне гигагерц (ГГц). Это позволяет компьютерной системе выполнять сложные математические вычисления и быстро возвращать результаты. </w:t>
      </w:r>
    </w:p>
    <w:p w:rsidR="00914241" w:rsidRPr="00914241" w:rsidRDefault="00914241" w:rsidP="00914241">
      <w:pPr>
        <w:shd w:val="clear" w:color="auto" w:fill="FBFBFB"/>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Хотя скорость микроконтроллера увеличивалась на протяжении десятилетий, она намного меньше скорости обработки данных микропроцессора. В зависимости от назначения тактовая частота микроконтроллера варьируется от килогерц (кГц) до сотен мегагерц (МГц). Несмотря на меньший диапазон скоростей, микроконтроллер может оптимально работать в пределах выделенной области применения.</w:t>
      </w:r>
    </w:p>
    <w:p w:rsidR="00914241" w:rsidRPr="00914241" w:rsidRDefault="00914241" w:rsidP="00914241">
      <w:pPr>
        <w:shd w:val="clear" w:color="auto" w:fill="FBFBFB"/>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914241">
        <w:rPr>
          <w:rFonts w:ascii="Times New Roman" w:eastAsia="Times New Roman" w:hAnsi="Times New Roman" w:cs="Times New Roman"/>
          <w:sz w:val="27"/>
          <w:szCs w:val="27"/>
          <w:lang w:eastAsia="ru-RU"/>
        </w:rPr>
        <w:t>Размер цепи</w:t>
      </w:r>
    </w:p>
    <w:p w:rsidR="00914241" w:rsidRPr="00914241" w:rsidRDefault="00914241" w:rsidP="00914241">
      <w:pPr>
        <w:shd w:val="clear" w:color="auto" w:fill="FBFBFB"/>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Микропроцессор не может работать сам по себе. Он использует внешние компоненты, такие как микросхемы связи, порты ввода-вывода, ОЗУ и ПЗУ, для формирования полноценной вычислительной системы. Таким образом, микропроцессорная схема состоит из адреса и шины данных, соединяющей множество периферийных устройств и микросхем памяти. Даже несмотря на развитие технологий печатных плат (PCB), микропроцессорная система требует значительного пространства.</w:t>
      </w:r>
    </w:p>
    <w:p w:rsidR="00914241" w:rsidRPr="00914241" w:rsidRDefault="00914241" w:rsidP="00914241">
      <w:pPr>
        <w:shd w:val="clear" w:color="auto" w:fill="FBFBFB"/>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Однако микроконтроллер имеет компактную конструкцию с более простой схемой. Большинство дополнительных компонентов, необходимых для микропроцессорной системы, легко доступны на том же чипе. Вместо использования отдельных компонентов инженеры при разработке электронных устройств используют один микроконтроллер. Таким образом освобождается больше места на электронной плате, что позволяет инженерам создавать компактные системы. </w:t>
      </w:r>
    </w:p>
    <w:p w:rsidR="00914241" w:rsidRPr="00914241" w:rsidRDefault="00914241" w:rsidP="00914241">
      <w:pPr>
        <w:shd w:val="clear" w:color="auto" w:fill="FBFBFB"/>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914241">
        <w:rPr>
          <w:rFonts w:ascii="Times New Roman" w:eastAsia="Times New Roman" w:hAnsi="Times New Roman" w:cs="Times New Roman"/>
          <w:sz w:val="27"/>
          <w:szCs w:val="27"/>
          <w:lang w:eastAsia="ru-RU"/>
        </w:rPr>
        <w:t>Потребляемая мощность</w:t>
      </w:r>
    </w:p>
    <w:p w:rsidR="00914241" w:rsidRPr="00914241" w:rsidRDefault="00914241" w:rsidP="00914241">
      <w:pPr>
        <w:shd w:val="clear" w:color="auto" w:fill="FBFBFB"/>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Микропроцессоры часто работают на более высокой скорости, чем микроконтроллеры, и потребляют больше энергии, поэтому для них требуется внешний источник питания. Аналогичным образом, вычислительная система на основе микропроцессорного блока имеет более высокое общее энергопотребление из-за большого количества дополнительных компонентов. </w:t>
      </w:r>
    </w:p>
    <w:p w:rsidR="00914241" w:rsidRPr="00914241" w:rsidRDefault="00914241" w:rsidP="00914241">
      <w:pPr>
        <w:shd w:val="clear" w:color="auto" w:fill="FBFBFB"/>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Между тем микроконтроллеры спроектированы так, чтобы эффективно работать при минимальном энергопотреблении. Кроме того, большинство микроконтроллеров имеют функции энергосбережения, которых нет в микропроцессорах.</w:t>
      </w:r>
    </w:p>
    <w:p w:rsidR="00914241" w:rsidRPr="00914241" w:rsidRDefault="00914241" w:rsidP="00914241">
      <w:pPr>
        <w:shd w:val="clear" w:color="auto" w:fill="FBFBFB"/>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lastRenderedPageBreak/>
        <w:t>Например, микроконтроллер может активировать режим энергосбережения и потреблять ограниченное количество энергии, когда данные не обрабатываются. Микроконтроллеры также могут отключать внутренние периферийные устройства, которые не используются, для экономии энергии. Благодаря этому микроконтроллеры – идеальный выбор для создания специализированных приложений с низким энергопотреблением, работающих на накопленном питании.</w:t>
      </w:r>
    </w:p>
    <w:p w:rsidR="00914241" w:rsidRPr="00914241" w:rsidRDefault="00914241" w:rsidP="00914241">
      <w:pPr>
        <w:shd w:val="clear" w:color="auto" w:fill="FBFBFB"/>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914241">
        <w:rPr>
          <w:rFonts w:ascii="Times New Roman" w:eastAsia="Times New Roman" w:hAnsi="Times New Roman" w:cs="Times New Roman"/>
          <w:sz w:val="27"/>
          <w:szCs w:val="27"/>
          <w:lang w:eastAsia="ru-RU"/>
        </w:rPr>
        <w:t>ОС</w:t>
      </w:r>
    </w:p>
    <w:p w:rsidR="00914241" w:rsidRPr="00914241" w:rsidRDefault="00914241" w:rsidP="00914241">
      <w:pPr>
        <w:shd w:val="clear" w:color="auto" w:fill="FBFBFB"/>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В практических приложениях микропроцессоры требуют операционной системы, обеспечивающей соответствующие функциональные возможности. Без операционной системы пользователям пришлось бы обучать микропроцессор на языке ассемблера или бинарном языке.</w:t>
      </w:r>
    </w:p>
    <w:p w:rsidR="00914241" w:rsidRPr="00914241" w:rsidRDefault="00914241" w:rsidP="00914241">
      <w:pPr>
        <w:shd w:val="clear" w:color="auto" w:fill="FBFBFB"/>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Между тем для работы микроконтроллеров не требуется операционная система. Однако существуют специальные операционные системы, которые помогают микроконтроллерам среднего и высокого уровня работать более эффективно. </w:t>
      </w:r>
    </w:p>
    <w:p w:rsidR="00914241" w:rsidRPr="00914241" w:rsidRDefault="00914241" w:rsidP="00914241">
      <w:pPr>
        <w:shd w:val="clear" w:color="auto" w:fill="FBFBFB"/>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914241">
        <w:rPr>
          <w:rFonts w:ascii="Times New Roman" w:eastAsia="Times New Roman" w:hAnsi="Times New Roman" w:cs="Times New Roman"/>
          <w:sz w:val="27"/>
          <w:szCs w:val="27"/>
          <w:lang w:eastAsia="ru-RU"/>
        </w:rPr>
        <w:t>Подключение</w:t>
      </w:r>
    </w:p>
    <w:p w:rsidR="00914241" w:rsidRPr="00914241" w:rsidRDefault="00914241" w:rsidP="00914241">
      <w:pPr>
        <w:shd w:val="clear" w:color="auto" w:fill="FBFBFB"/>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 xml:space="preserve">Микропроцессоры поддерживают более разнообразные коммуникационные технологии, чем микроконтроллеры. Например, микропроцессор обрабатывает высокоскоростные данные USB 3.0 или гигабитного </w:t>
      </w:r>
      <w:proofErr w:type="spellStart"/>
      <w:r w:rsidRPr="00914241">
        <w:rPr>
          <w:rFonts w:ascii="Times New Roman" w:eastAsia="Times New Roman" w:hAnsi="Times New Roman" w:cs="Times New Roman"/>
          <w:sz w:val="21"/>
          <w:szCs w:val="21"/>
          <w:lang w:eastAsia="ru-RU"/>
        </w:rPr>
        <w:t>Ethernet</w:t>
      </w:r>
      <w:proofErr w:type="spellEnd"/>
      <w:r w:rsidRPr="00914241">
        <w:rPr>
          <w:rFonts w:ascii="Times New Roman" w:eastAsia="Times New Roman" w:hAnsi="Times New Roman" w:cs="Times New Roman"/>
          <w:sz w:val="21"/>
          <w:szCs w:val="21"/>
          <w:lang w:eastAsia="ru-RU"/>
        </w:rPr>
        <w:t xml:space="preserve"> без дополнительного процессора.</w:t>
      </w:r>
    </w:p>
    <w:p w:rsidR="00914241" w:rsidRPr="00914241" w:rsidRDefault="00914241" w:rsidP="00914241">
      <w:pPr>
        <w:shd w:val="clear" w:color="auto" w:fill="FBFBFB"/>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Однако для большинства микроконтроллеров требуется специальный процессор для высокоскоростной передачи данных. </w:t>
      </w:r>
    </w:p>
    <w:p w:rsidR="00914241" w:rsidRPr="00914241" w:rsidRDefault="00914241" w:rsidP="00914241">
      <w:pPr>
        <w:shd w:val="clear" w:color="auto" w:fill="FBFBFB"/>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914241">
        <w:rPr>
          <w:rFonts w:ascii="Times New Roman" w:eastAsia="Times New Roman" w:hAnsi="Times New Roman" w:cs="Times New Roman"/>
          <w:sz w:val="27"/>
          <w:szCs w:val="27"/>
          <w:lang w:eastAsia="ru-RU"/>
        </w:rPr>
        <w:t>Стоимость</w:t>
      </w:r>
    </w:p>
    <w:p w:rsidR="00914241" w:rsidRPr="00914241" w:rsidRDefault="00914241" w:rsidP="00914241">
      <w:pPr>
        <w:shd w:val="clear" w:color="auto" w:fill="FBFBFB"/>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Микропроцессорная интегральная схема состоит только из процессора, арифметико-логического устройства (ALU) и регистров, что снижает производственные затраты на единицу продукции. Между тем один микроконтроллер имеет более сложную внутреннюю архитектуру и, как правило, дороже микропроцессора.</w:t>
      </w:r>
    </w:p>
    <w:p w:rsidR="00914241" w:rsidRPr="00914241" w:rsidRDefault="00914241" w:rsidP="00914241">
      <w:pPr>
        <w:shd w:val="clear" w:color="auto" w:fill="FBFBFB"/>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Однако микропроцессорная система дороже, так как требует дополнительных компонентов. В отличие от нее, микроконтроллер самостоятельно справляется с выбранной задачей.</w:t>
      </w:r>
    </w:p>
    <w:p w:rsidR="00914241" w:rsidRPr="00914241" w:rsidRDefault="00914241" w:rsidP="00914241">
      <w:pPr>
        <w:shd w:val="clear" w:color="auto" w:fill="FBFBFB"/>
        <w:spacing w:before="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Для микроконтроллера требуется меньше дополнительных компонентов, что приводит к удешевлению систем на основе микроконтроллеров. Например, плата кондиционера с микроконтроллером стоит дешевле, чем материнская плата компьютера с микропроцессорами. </w:t>
      </w:r>
    </w:p>
    <w:p w:rsidR="00914241" w:rsidRPr="00914241" w:rsidRDefault="00914241" w:rsidP="00914241">
      <w:pPr>
        <w:spacing w:before="225" w:after="225" w:line="240" w:lineRule="auto"/>
        <w:jc w:val="both"/>
        <w:outlineLvl w:val="1"/>
        <w:rPr>
          <w:rFonts w:ascii="Times New Roman" w:eastAsia="Times New Roman" w:hAnsi="Times New Roman" w:cs="Times New Roman"/>
          <w:sz w:val="36"/>
          <w:szCs w:val="36"/>
          <w:lang w:eastAsia="ru-RU"/>
        </w:rPr>
      </w:pPr>
      <w:r w:rsidRPr="00914241">
        <w:rPr>
          <w:rFonts w:ascii="Times New Roman" w:eastAsia="Times New Roman" w:hAnsi="Times New Roman" w:cs="Times New Roman"/>
          <w:sz w:val="36"/>
          <w:szCs w:val="36"/>
          <w:lang w:eastAsia="ru-RU"/>
        </w:rPr>
        <w:t>Примеры использования микропроцессоров и микроконтроллеров</w:t>
      </w:r>
    </w:p>
    <w:p w:rsidR="00914241" w:rsidRPr="00914241" w:rsidRDefault="00914241" w:rsidP="00914241">
      <w:pPr>
        <w:spacing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Как микропроцессоры, так и микроконтроллеры являются полезными электронными компонентами, если их применять в соответствующих сценариях использования.</w:t>
      </w:r>
    </w:p>
    <w:p w:rsidR="00914241" w:rsidRPr="00914241" w:rsidRDefault="00914241" w:rsidP="00914241">
      <w:pPr>
        <w:spacing w:before="225" w:after="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Используйте микропроцессор, если вам требуется высокая вычислительная мощность для сложных или непредсказуемых вычислительных задач. Микропроцессоры используются во всех типах вычислительных устройств, таких как серверы, настольные компьютеры и мобильные вычислительные устройства. Организации используют серверы с множеством микропроцессоров для высокопроизводительных вычислений и запуска приложений искусственного интеллекта (ИИ).</w:t>
      </w:r>
    </w:p>
    <w:p w:rsidR="00914241" w:rsidRPr="00914241" w:rsidRDefault="00914241" w:rsidP="00914241">
      <w:pPr>
        <w:spacing w:before="225" w:line="240" w:lineRule="auto"/>
        <w:jc w:val="both"/>
        <w:rPr>
          <w:rFonts w:ascii="Times New Roman" w:eastAsia="Times New Roman" w:hAnsi="Times New Roman" w:cs="Times New Roman"/>
          <w:sz w:val="21"/>
          <w:szCs w:val="21"/>
          <w:lang w:eastAsia="ru-RU"/>
        </w:rPr>
      </w:pPr>
      <w:r w:rsidRPr="00914241">
        <w:rPr>
          <w:rFonts w:ascii="Times New Roman" w:eastAsia="Times New Roman" w:hAnsi="Times New Roman" w:cs="Times New Roman"/>
          <w:sz w:val="21"/>
          <w:szCs w:val="21"/>
          <w:lang w:eastAsia="ru-RU"/>
        </w:rPr>
        <w:t xml:space="preserve">С другой стороны, микроконтроллер – лучший выбор, если вы создаете систему управления с узкой областью применения. Микроконтроллеры также полезны для систем, требующих низкого энергопотребления. Некоторые микроконтроллеры могут работать месяцами от небольшой батареи. Например, система умного дома работает от микроконтроллеров. Компактные устройства, такие как </w:t>
      </w:r>
      <w:proofErr w:type="spellStart"/>
      <w:r w:rsidRPr="00914241">
        <w:rPr>
          <w:rFonts w:ascii="Times New Roman" w:eastAsia="Times New Roman" w:hAnsi="Times New Roman" w:cs="Times New Roman"/>
          <w:sz w:val="21"/>
          <w:szCs w:val="21"/>
          <w:lang w:eastAsia="ru-RU"/>
        </w:rPr>
        <w:t>дроны</w:t>
      </w:r>
      <w:proofErr w:type="spellEnd"/>
      <w:r w:rsidRPr="00914241">
        <w:rPr>
          <w:rFonts w:ascii="Times New Roman" w:eastAsia="Times New Roman" w:hAnsi="Times New Roman" w:cs="Times New Roman"/>
          <w:sz w:val="21"/>
          <w:szCs w:val="21"/>
          <w:lang w:eastAsia="ru-RU"/>
        </w:rPr>
        <w:t xml:space="preserve"> или портативные аудиоплееры, также содержат микроконтроллеры.</w:t>
      </w:r>
    </w:p>
    <w:p w:rsidR="00914241" w:rsidRPr="00914241" w:rsidRDefault="00914241" w:rsidP="00914241">
      <w:pPr>
        <w:shd w:val="clear" w:color="auto" w:fill="FBFBFB"/>
        <w:spacing w:before="225" w:after="225" w:line="240" w:lineRule="auto"/>
        <w:jc w:val="both"/>
        <w:outlineLvl w:val="1"/>
        <w:rPr>
          <w:rFonts w:ascii="Times New Roman" w:eastAsia="Times New Roman" w:hAnsi="Times New Roman" w:cs="Times New Roman"/>
          <w:sz w:val="36"/>
          <w:szCs w:val="36"/>
          <w:lang w:eastAsia="ru-RU"/>
        </w:rPr>
      </w:pPr>
      <w:r w:rsidRPr="00914241">
        <w:rPr>
          <w:rFonts w:ascii="Times New Roman" w:eastAsia="Times New Roman" w:hAnsi="Times New Roman" w:cs="Times New Roman"/>
          <w:sz w:val="36"/>
          <w:szCs w:val="36"/>
          <w:lang w:eastAsia="ru-RU"/>
        </w:rPr>
        <w:lastRenderedPageBreak/>
        <w:t>Краткое описание различий: микропроцессор и микроконтроллер</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4"/>
        <w:gridCol w:w="3140"/>
        <w:gridCol w:w="4261"/>
      </w:tblGrid>
      <w:tr w:rsidR="00914241" w:rsidRPr="00914241" w:rsidTr="00914241">
        <w:trPr>
          <w:tblCellSpacing w:w="15" w:type="dxa"/>
        </w:trPr>
        <w:tc>
          <w:tcPr>
            <w:tcW w:w="0" w:type="auto"/>
            <w:vAlign w:val="center"/>
            <w:hideMark/>
          </w:tcPr>
          <w:p w:rsidR="00914241" w:rsidRPr="00914241" w:rsidRDefault="00914241" w:rsidP="00914241">
            <w:pPr>
              <w:spacing w:after="0"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 </w:t>
            </w:r>
          </w:p>
        </w:tc>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Микропроцессор</w:t>
            </w:r>
          </w:p>
        </w:tc>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Микроконтроллер</w:t>
            </w:r>
          </w:p>
        </w:tc>
      </w:tr>
      <w:tr w:rsidR="00914241" w:rsidRPr="00914241" w:rsidTr="00914241">
        <w:trPr>
          <w:tblCellSpacing w:w="15" w:type="dxa"/>
        </w:trPr>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Память </w:t>
            </w:r>
          </w:p>
        </w:tc>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Требуется внешняя память и хранилище данных.</w:t>
            </w:r>
          </w:p>
        </w:tc>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Встроенные модули памяти (ROM, RAM).</w:t>
            </w:r>
          </w:p>
        </w:tc>
      </w:tr>
      <w:tr w:rsidR="00914241" w:rsidRPr="00914241" w:rsidTr="00914241">
        <w:trPr>
          <w:tblCellSpacing w:w="15" w:type="dxa"/>
        </w:trPr>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Периферийные устройства</w:t>
            </w:r>
          </w:p>
        </w:tc>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Нужны дополнительные детали. Подключение к внешней шине.</w:t>
            </w:r>
          </w:p>
        </w:tc>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Встроенные периферийные устройства (таймеры, порты ввода-вывода, преобразователь сигналов).</w:t>
            </w:r>
          </w:p>
        </w:tc>
      </w:tr>
      <w:tr w:rsidR="00914241" w:rsidRPr="00914241" w:rsidTr="00914241">
        <w:trPr>
          <w:tblCellSpacing w:w="15" w:type="dxa"/>
        </w:trPr>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Вычислительная мощность</w:t>
            </w:r>
          </w:p>
        </w:tc>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Способны выполнять сложные вычислительные задачи. </w:t>
            </w:r>
          </w:p>
        </w:tc>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Ограничено определенной логикой приложения.</w:t>
            </w:r>
          </w:p>
        </w:tc>
      </w:tr>
      <w:tr w:rsidR="00914241" w:rsidRPr="00914241" w:rsidTr="00914241">
        <w:trPr>
          <w:tblCellSpacing w:w="15" w:type="dxa"/>
        </w:trPr>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Тактовая частота</w:t>
            </w:r>
          </w:p>
        </w:tc>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Очень быстро. Диапазон ГГц.</w:t>
            </w:r>
          </w:p>
        </w:tc>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Быстро, но медленнее микропроцессоров. Диапазон кГц – МГц.</w:t>
            </w:r>
          </w:p>
        </w:tc>
      </w:tr>
      <w:tr w:rsidR="00914241" w:rsidRPr="00914241" w:rsidTr="00914241">
        <w:trPr>
          <w:tblCellSpacing w:w="15" w:type="dxa"/>
        </w:trPr>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Потребляемая мощность</w:t>
            </w:r>
          </w:p>
        </w:tc>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Высокое энергопотребление. Нет режима энергосбережения.</w:t>
            </w:r>
          </w:p>
        </w:tc>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Минимальное энергопотребление. Встроенные режимы энергосбережения.</w:t>
            </w:r>
          </w:p>
        </w:tc>
      </w:tr>
      <w:tr w:rsidR="00914241" w:rsidRPr="00914241" w:rsidTr="00914241">
        <w:trPr>
          <w:tblCellSpacing w:w="15" w:type="dxa"/>
        </w:trPr>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ОС</w:t>
            </w:r>
          </w:p>
        </w:tc>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Требуются операционные системы.</w:t>
            </w:r>
          </w:p>
        </w:tc>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Операционная система необязательна для некоторых микроконтроллеров. </w:t>
            </w:r>
          </w:p>
        </w:tc>
      </w:tr>
      <w:tr w:rsidR="00914241" w:rsidRPr="00914241" w:rsidTr="00914241">
        <w:trPr>
          <w:tblCellSpacing w:w="15" w:type="dxa"/>
        </w:trPr>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Подключение</w:t>
            </w:r>
          </w:p>
        </w:tc>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 xml:space="preserve">Обеспечивает высокоскоростную передачу данных. Поддерживает USB 3.0 и гигабитный </w:t>
            </w:r>
            <w:proofErr w:type="spellStart"/>
            <w:r w:rsidRPr="00914241">
              <w:rPr>
                <w:rFonts w:ascii="Times New Roman" w:eastAsia="Times New Roman" w:hAnsi="Times New Roman" w:cs="Times New Roman"/>
                <w:sz w:val="24"/>
                <w:szCs w:val="24"/>
                <w:lang w:eastAsia="ru-RU"/>
              </w:rPr>
              <w:t>Ethernet</w:t>
            </w:r>
            <w:proofErr w:type="spellEnd"/>
            <w:r w:rsidRPr="00914241">
              <w:rPr>
                <w:rFonts w:ascii="Times New Roman" w:eastAsia="Times New Roman" w:hAnsi="Times New Roman" w:cs="Times New Roman"/>
                <w:sz w:val="24"/>
                <w:szCs w:val="24"/>
                <w:lang w:eastAsia="ru-RU"/>
              </w:rPr>
              <w:t>.</w:t>
            </w:r>
          </w:p>
        </w:tc>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Поддерживает связь с низкой и средней скоростью. Последовательный периферийный интерфейс (SPI) и I²C. Универсальный асинхронный приемник-передатчик (UART).</w:t>
            </w:r>
          </w:p>
        </w:tc>
      </w:tr>
      <w:tr w:rsidR="00914241" w:rsidRPr="00914241" w:rsidTr="00914241">
        <w:trPr>
          <w:tblCellSpacing w:w="15" w:type="dxa"/>
        </w:trPr>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Стоимость</w:t>
            </w:r>
          </w:p>
        </w:tc>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Дороже из-за дополнительных компонентов.</w:t>
            </w:r>
          </w:p>
        </w:tc>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Дешевле, потому что одна интегральная схема обеспечивает множество функций. </w:t>
            </w:r>
          </w:p>
        </w:tc>
      </w:tr>
      <w:tr w:rsidR="00914241" w:rsidRPr="00914241" w:rsidTr="00914241">
        <w:trPr>
          <w:tblCellSpacing w:w="15" w:type="dxa"/>
        </w:trPr>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Пример использования</w:t>
            </w:r>
          </w:p>
        </w:tc>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Для обычных вычислений или систем, требующих высокой вычислительной мощности.</w:t>
            </w:r>
          </w:p>
        </w:tc>
        <w:tc>
          <w:tcPr>
            <w:tcW w:w="0" w:type="auto"/>
            <w:vAlign w:val="center"/>
            <w:hideMark/>
          </w:tcPr>
          <w:p w:rsidR="00914241" w:rsidRPr="00914241" w:rsidRDefault="00914241" w:rsidP="009142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14241">
              <w:rPr>
                <w:rFonts w:ascii="Times New Roman" w:eastAsia="Times New Roman" w:hAnsi="Times New Roman" w:cs="Times New Roman"/>
                <w:sz w:val="24"/>
                <w:szCs w:val="24"/>
                <w:lang w:eastAsia="ru-RU"/>
              </w:rPr>
              <w:t>Для компактных систем, устройств с питанием от батареи или устройств логической обработки. </w:t>
            </w:r>
          </w:p>
        </w:tc>
      </w:tr>
    </w:tbl>
    <w:p w:rsidR="00914241" w:rsidRDefault="00914241" w:rsidP="00914241">
      <w:pPr>
        <w:jc w:val="both"/>
        <w:rPr>
          <w:rFonts w:ascii="Times New Roman" w:hAnsi="Times New Roman" w:cs="Times New Roman"/>
        </w:rPr>
      </w:pPr>
    </w:p>
    <w:p w:rsidR="00914241" w:rsidRPr="00914241" w:rsidRDefault="00914241" w:rsidP="00914241">
      <w:pPr>
        <w:shd w:val="clear" w:color="auto" w:fill="FFFFFF"/>
        <w:spacing w:before="100" w:beforeAutospacing="1" w:after="100" w:afterAutospacing="1" w:line="240" w:lineRule="auto"/>
        <w:jc w:val="center"/>
        <w:outlineLvl w:val="2"/>
        <w:rPr>
          <w:rFonts w:ascii="Verdana" w:eastAsia="Times New Roman" w:hAnsi="Verdana" w:cs="Times New Roman"/>
          <w:color w:val="4B0082"/>
          <w:sz w:val="32"/>
          <w:szCs w:val="32"/>
          <w:lang w:eastAsia="ru-RU"/>
        </w:rPr>
      </w:pPr>
      <w:r w:rsidRPr="00914241">
        <w:rPr>
          <w:rFonts w:ascii="Verdana" w:eastAsia="Times New Roman" w:hAnsi="Verdana" w:cs="Times New Roman"/>
          <w:color w:val="4B0082"/>
          <w:sz w:val="32"/>
          <w:szCs w:val="32"/>
          <w:lang w:eastAsia="ru-RU"/>
        </w:rPr>
        <w:t>Структура типового микропроцессора</w:t>
      </w:r>
    </w:p>
    <w:p w:rsidR="00914241" w:rsidRPr="00914241" w:rsidRDefault="00914241" w:rsidP="00914241">
      <w:pPr>
        <w:shd w:val="clear" w:color="auto" w:fill="FFFFFF"/>
        <w:spacing w:before="150" w:after="240" w:line="240" w:lineRule="auto"/>
        <w:ind w:left="225" w:right="120" w:firstLine="480"/>
        <w:jc w:val="both"/>
        <w:textAlignment w:val="top"/>
        <w:rPr>
          <w:rFonts w:ascii="Verdana" w:eastAsia="Times New Roman" w:hAnsi="Verdana" w:cs="Times New Roman"/>
          <w:color w:val="202060"/>
          <w:sz w:val="20"/>
          <w:szCs w:val="20"/>
          <w:lang w:eastAsia="ru-RU"/>
        </w:rPr>
      </w:pPr>
      <w:r w:rsidRPr="00914241">
        <w:rPr>
          <w:rFonts w:ascii="Verdana" w:eastAsia="Times New Roman" w:hAnsi="Verdana" w:cs="Times New Roman"/>
          <w:color w:val="202060"/>
          <w:sz w:val="20"/>
          <w:szCs w:val="20"/>
          <w:lang w:eastAsia="ru-RU"/>
        </w:rPr>
        <w:t xml:space="preserve">Архитектура типичной небольшой вычислительной системы на основе </w:t>
      </w:r>
      <w:proofErr w:type="spellStart"/>
      <w:r w:rsidRPr="00914241">
        <w:rPr>
          <w:rFonts w:ascii="Verdana" w:eastAsia="Times New Roman" w:hAnsi="Verdana" w:cs="Times New Roman"/>
          <w:color w:val="202060"/>
          <w:sz w:val="20"/>
          <w:szCs w:val="20"/>
          <w:lang w:eastAsia="ru-RU"/>
        </w:rPr>
        <w:t>микроЭВМ</w:t>
      </w:r>
      <w:proofErr w:type="spellEnd"/>
      <w:r w:rsidRPr="00914241">
        <w:rPr>
          <w:rFonts w:ascii="Verdana" w:eastAsia="Times New Roman" w:hAnsi="Verdana" w:cs="Times New Roman"/>
          <w:color w:val="202060"/>
          <w:sz w:val="20"/>
          <w:szCs w:val="20"/>
          <w:lang w:eastAsia="ru-RU"/>
        </w:rPr>
        <w:t xml:space="preserve"> показана на рис. 2.1 Такая </w:t>
      </w:r>
      <w:proofErr w:type="spellStart"/>
      <w:r w:rsidRPr="00914241">
        <w:rPr>
          <w:rFonts w:ascii="Verdana" w:eastAsia="Times New Roman" w:hAnsi="Verdana" w:cs="Times New Roman"/>
          <w:color w:val="202060"/>
          <w:sz w:val="20"/>
          <w:szCs w:val="20"/>
          <w:lang w:eastAsia="ru-RU"/>
        </w:rPr>
        <w:t>микроЭВМ</w:t>
      </w:r>
      <w:proofErr w:type="spellEnd"/>
      <w:r w:rsidRPr="00914241">
        <w:rPr>
          <w:rFonts w:ascii="Verdana" w:eastAsia="Times New Roman" w:hAnsi="Verdana" w:cs="Times New Roman"/>
          <w:color w:val="202060"/>
          <w:sz w:val="20"/>
          <w:szCs w:val="20"/>
          <w:lang w:eastAsia="ru-RU"/>
        </w:rPr>
        <w:t xml:space="preserve"> содержит все 5 основных блоков цифровой машины: устройство ввода информации, управляющее устройство (УУ), арифметико-логическое устройство (АЛУ) (входящие в состав микропроцессора), запоминающие устройства (ЗУ) и устройство вывода информации.</w:t>
      </w:r>
    </w:p>
    <w:p w:rsidR="00914241" w:rsidRPr="00914241" w:rsidRDefault="00914241" w:rsidP="00914241">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914241">
        <w:rPr>
          <w:rFonts w:ascii="Times New Roman" w:eastAsia="Times New Roman" w:hAnsi="Times New Roman" w:cs="Times New Roman"/>
          <w:noProof/>
          <w:color w:val="000000"/>
          <w:sz w:val="27"/>
          <w:szCs w:val="27"/>
          <w:lang w:eastAsia="ru-RU"/>
        </w:rPr>
        <w:lastRenderedPageBreak/>
        <w:drawing>
          <wp:inline distT="0" distB="0" distL="0" distR="0" wp14:anchorId="3CD761C6" wp14:editId="698EDD4B">
            <wp:extent cx="3260090" cy="3077210"/>
            <wp:effectExtent l="0" t="0" r="0" b="8890"/>
            <wp:docPr id="3" name="Рисунок 3" descr="https://dfe.petrsu.ru/koi/posob/microcpu/image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fe.petrsu.ru/koi/posob/microcpu/image4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0090" cy="3077210"/>
                    </a:xfrm>
                    <a:prstGeom prst="rect">
                      <a:avLst/>
                    </a:prstGeom>
                    <a:noFill/>
                    <a:ln>
                      <a:noFill/>
                    </a:ln>
                  </pic:spPr>
                </pic:pic>
              </a:graphicData>
            </a:graphic>
          </wp:inline>
        </w:drawing>
      </w:r>
    </w:p>
    <w:p w:rsidR="00914241" w:rsidRPr="00914241" w:rsidRDefault="00914241" w:rsidP="00914241">
      <w:pPr>
        <w:shd w:val="clear" w:color="auto" w:fill="FFFFFF"/>
        <w:spacing w:before="150" w:after="100" w:afterAutospacing="1" w:line="240" w:lineRule="auto"/>
        <w:ind w:left="225" w:right="120" w:firstLine="480"/>
        <w:jc w:val="center"/>
        <w:textAlignment w:val="top"/>
        <w:rPr>
          <w:rFonts w:ascii="Verdana" w:eastAsia="Times New Roman" w:hAnsi="Verdana" w:cs="Times New Roman"/>
          <w:color w:val="202060"/>
          <w:sz w:val="15"/>
          <w:szCs w:val="15"/>
          <w:lang w:eastAsia="ru-RU"/>
        </w:rPr>
      </w:pPr>
      <w:r w:rsidRPr="00914241">
        <w:rPr>
          <w:rFonts w:ascii="Verdana" w:eastAsia="Times New Roman" w:hAnsi="Verdana" w:cs="Times New Roman"/>
          <w:color w:val="202060"/>
          <w:sz w:val="15"/>
          <w:szCs w:val="15"/>
          <w:lang w:eastAsia="ru-RU"/>
        </w:rPr>
        <w:t>Рис. 2.1. Архитектура типового микропроцессора.</w:t>
      </w:r>
    </w:p>
    <w:p w:rsidR="00914241" w:rsidRPr="00914241" w:rsidRDefault="00914241" w:rsidP="00914241">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914241">
        <w:rPr>
          <w:rFonts w:ascii="Verdana" w:eastAsia="Times New Roman" w:hAnsi="Verdana" w:cs="Times New Roman"/>
          <w:color w:val="202060"/>
          <w:sz w:val="20"/>
          <w:szCs w:val="20"/>
          <w:lang w:eastAsia="ru-RU"/>
        </w:rPr>
        <w:t xml:space="preserve">Микропроцессор координирует работу всех устройств цифровой системы с помощью шины управления (ШУ). Помимо ШУ имеется 16-разрядная адресная шина (ША), которая служит для выбора определенной ячейки памяти, порта ввода или порта вывода. По 8-разрядной информационной шине или шине данных (ШД) осуществляется двунаправленная пересылка данных к микропроцессору и от микропроцессора. Важно отметить, что МП может посылать информацию в память </w:t>
      </w:r>
      <w:proofErr w:type="spellStart"/>
      <w:r w:rsidRPr="00914241">
        <w:rPr>
          <w:rFonts w:ascii="Verdana" w:eastAsia="Times New Roman" w:hAnsi="Verdana" w:cs="Times New Roman"/>
          <w:color w:val="202060"/>
          <w:sz w:val="20"/>
          <w:szCs w:val="20"/>
          <w:lang w:eastAsia="ru-RU"/>
        </w:rPr>
        <w:t>микроЭВМ</w:t>
      </w:r>
      <w:proofErr w:type="spellEnd"/>
      <w:r w:rsidRPr="00914241">
        <w:rPr>
          <w:rFonts w:ascii="Verdana" w:eastAsia="Times New Roman" w:hAnsi="Verdana" w:cs="Times New Roman"/>
          <w:color w:val="202060"/>
          <w:sz w:val="20"/>
          <w:szCs w:val="20"/>
          <w:lang w:eastAsia="ru-RU"/>
        </w:rPr>
        <w:t xml:space="preserve"> или к одному из портов вывода, а также получать информацию из памяти или от одного из портов ввода.</w:t>
      </w:r>
    </w:p>
    <w:p w:rsidR="00914241" w:rsidRPr="00914241" w:rsidRDefault="00914241" w:rsidP="00914241">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914241">
        <w:rPr>
          <w:rFonts w:ascii="Verdana" w:eastAsia="Times New Roman" w:hAnsi="Verdana" w:cs="Times New Roman"/>
          <w:color w:val="202060"/>
          <w:sz w:val="20"/>
          <w:szCs w:val="20"/>
          <w:lang w:eastAsia="ru-RU"/>
        </w:rPr>
        <w:t xml:space="preserve">Постоянное запоминающее устройство (ПЗУ) в </w:t>
      </w:r>
      <w:proofErr w:type="spellStart"/>
      <w:r w:rsidRPr="00914241">
        <w:rPr>
          <w:rFonts w:ascii="Verdana" w:eastAsia="Times New Roman" w:hAnsi="Verdana" w:cs="Times New Roman"/>
          <w:color w:val="202060"/>
          <w:sz w:val="20"/>
          <w:szCs w:val="20"/>
          <w:lang w:eastAsia="ru-RU"/>
        </w:rPr>
        <w:t>микроЭВМ</w:t>
      </w:r>
      <w:proofErr w:type="spellEnd"/>
      <w:r w:rsidRPr="00914241">
        <w:rPr>
          <w:rFonts w:ascii="Verdana" w:eastAsia="Times New Roman" w:hAnsi="Verdana" w:cs="Times New Roman"/>
          <w:color w:val="202060"/>
          <w:sz w:val="20"/>
          <w:szCs w:val="20"/>
          <w:lang w:eastAsia="ru-RU"/>
        </w:rPr>
        <w:t xml:space="preserve"> содержит некоторую программу (на практике программу инициализации ЭВМ). Программы могут быть загружены в запоминающее устройство с произвольной выборкой (ЗУПВ) и из внешнего запоминающего устройства (ВЗУ). Это программы пользователя.</w:t>
      </w:r>
    </w:p>
    <w:p w:rsidR="00914241" w:rsidRPr="00914241" w:rsidRDefault="00914241" w:rsidP="00914241">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914241">
        <w:rPr>
          <w:rFonts w:ascii="Verdana" w:eastAsia="Times New Roman" w:hAnsi="Verdana" w:cs="Times New Roman"/>
          <w:color w:val="202060"/>
          <w:sz w:val="20"/>
          <w:szCs w:val="20"/>
          <w:lang w:eastAsia="ru-RU"/>
        </w:rPr>
        <w:t xml:space="preserve">В качестве примера, иллюстрирующего работу </w:t>
      </w:r>
      <w:proofErr w:type="spellStart"/>
      <w:r w:rsidRPr="00914241">
        <w:rPr>
          <w:rFonts w:ascii="Verdana" w:eastAsia="Times New Roman" w:hAnsi="Verdana" w:cs="Times New Roman"/>
          <w:color w:val="202060"/>
          <w:sz w:val="20"/>
          <w:szCs w:val="20"/>
          <w:lang w:eastAsia="ru-RU"/>
        </w:rPr>
        <w:t>микроЭВМ</w:t>
      </w:r>
      <w:proofErr w:type="spellEnd"/>
      <w:r w:rsidRPr="00914241">
        <w:rPr>
          <w:rFonts w:ascii="Verdana" w:eastAsia="Times New Roman" w:hAnsi="Verdana" w:cs="Times New Roman"/>
          <w:color w:val="202060"/>
          <w:sz w:val="20"/>
          <w:szCs w:val="20"/>
          <w:lang w:eastAsia="ru-RU"/>
        </w:rPr>
        <w:t>, рассмотрим процедуру, для реализации которой нужно выполнить следующую последовательность элементарных операций:</w:t>
      </w:r>
      <w:r w:rsidRPr="00914241">
        <w:rPr>
          <w:rFonts w:ascii="Verdana" w:eastAsia="Times New Roman" w:hAnsi="Verdana" w:cs="Times New Roman"/>
          <w:color w:val="202060"/>
          <w:sz w:val="20"/>
          <w:szCs w:val="20"/>
          <w:lang w:eastAsia="ru-RU"/>
        </w:rPr>
        <w:br/>
        <w:t>1. Нажать клавишу с буквой "А" на клавиатуре.</w:t>
      </w:r>
      <w:r w:rsidRPr="00914241">
        <w:rPr>
          <w:rFonts w:ascii="Verdana" w:eastAsia="Times New Roman" w:hAnsi="Verdana" w:cs="Times New Roman"/>
          <w:color w:val="202060"/>
          <w:sz w:val="20"/>
          <w:szCs w:val="20"/>
          <w:lang w:eastAsia="ru-RU"/>
        </w:rPr>
        <w:br/>
        <w:t xml:space="preserve">2. Поместить букву "А" в память </w:t>
      </w:r>
      <w:proofErr w:type="spellStart"/>
      <w:r w:rsidRPr="00914241">
        <w:rPr>
          <w:rFonts w:ascii="Verdana" w:eastAsia="Times New Roman" w:hAnsi="Verdana" w:cs="Times New Roman"/>
          <w:color w:val="202060"/>
          <w:sz w:val="20"/>
          <w:szCs w:val="20"/>
          <w:lang w:eastAsia="ru-RU"/>
        </w:rPr>
        <w:t>микроЭВМ</w:t>
      </w:r>
      <w:proofErr w:type="spellEnd"/>
      <w:r w:rsidRPr="00914241">
        <w:rPr>
          <w:rFonts w:ascii="Verdana" w:eastAsia="Times New Roman" w:hAnsi="Verdana" w:cs="Times New Roman"/>
          <w:color w:val="202060"/>
          <w:sz w:val="20"/>
          <w:szCs w:val="20"/>
          <w:lang w:eastAsia="ru-RU"/>
        </w:rPr>
        <w:t>.</w:t>
      </w:r>
      <w:r w:rsidRPr="00914241">
        <w:rPr>
          <w:rFonts w:ascii="Verdana" w:eastAsia="Times New Roman" w:hAnsi="Verdana" w:cs="Times New Roman"/>
          <w:color w:val="202060"/>
          <w:sz w:val="20"/>
          <w:szCs w:val="20"/>
          <w:lang w:eastAsia="ru-RU"/>
        </w:rPr>
        <w:br/>
        <w:t>3. Вывести букву "А" на экран дисплея.</w:t>
      </w:r>
    </w:p>
    <w:p w:rsidR="00914241" w:rsidRPr="00914241" w:rsidRDefault="00914241" w:rsidP="00914241">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914241">
        <w:rPr>
          <w:rFonts w:ascii="Verdana" w:eastAsia="Times New Roman" w:hAnsi="Verdana" w:cs="Times New Roman"/>
          <w:color w:val="202060"/>
          <w:sz w:val="20"/>
          <w:szCs w:val="20"/>
          <w:lang w:eastAsia="ru-RU"/>
        </w:rPr>
        <w:t xml:space="preserve">Это типичная процедура ввода-запоминания-вывода, рассмотрение которой дает возможность пояснить принципы использования некоторых устройств, входящих в </w:t>
      </w:r>
      <w:proofErr w:type="spellStart"/>
      <w:r w:rsidRPr="00914241">
        <w:rPr>
          <w:rFonts w:ascii="Verdana" w:eastAsia="Times New Roman" w:hAnsi="Verdana" w:cs="Times New Roman"/>
          <w:color w:val="202060"/>
          <w:sz w:val="20"/>
          <w:szCs w:val="20"/>
          <w:lang w:eastAsia="ru-RU"/>
        </w:rPr>
        <w:t>микроЭВМ</w:t>
      </w:r>
      <w:proofErr w:type="spellEnd"/>
      <w:r w:rsidRPr="00914241">
        <w:rPr>
          <w:rFonts w:ascii="Verdana" w:eastAsia="Times New Roman" w:hAnsi="Verdana" w:cs="Times New Roman"/>
          <w:color w:val="202060"/>
          <w:sz w:val="20"/>
          <w:szCs w:val="20"/>
          <w:lang w:eastAsia="ru-RU"/>
        </w:rPr>
        <w:t>.</w:t>
      </w:r>
    </w:p>
    <w:p w:rsidR="00914241" w:rsidRPr="00914241" w:rsidRDefault="00914241" w:rsidP="00914241">
      <w:pPr>
        <w:shd w:val="clear" w:color="auto" w:fill="FFFFFF"/>
        <w:spacing w:before="150" w:after="240" w:line="240" w:lineRule="auto"/>
        <w:ind w:left="225" w:right="120" w:firstLine="480"/>
        <w:jc w:val="both"/>
        <w:textAlignment w:val="top"/>
        <w:rPr>
          <w:rFonts w:ascii="Verdana" w:eastAsia="Times New Roman" w:hAnsi="Verdana" w:cs="Times New Roman"/>
          <w:color w:val="202060"/>
          <w:sz w:val="20"/>
          <w:szCs w:val="20"/>
          <w:lang w:eastAsia="ru-RU"/>
        </w:rPr>
      </w:pPr>
      <w:r w:rsidRPr="00914241">
        <w:rPr>
          <w:rFonts w:ascii="Verdana" w:eastAsia="Times New Roman" w:hAnsi="Verdana" w:cs="Times New Roman"/>
          <w:color w:val="202060"/>
          <w:sz w:val="20"/>
          <w:szCs w:val="20"/>
          <w:lang w:eastAsia="ru-RU"/>
        </w:rPr>
        <w:t>На рис. 2.2 приведена подробная диаграмма выполнения процедуры ввода-запоминания-вывода. Обратите внимание, что команды уже загружены в первые шесть ячеек памяти. Хранимая программа содержит следующую цепочку команд:</w:t>
      </w:r>
      <w:r w:rsidRPr="00914241">
        <w:rPr>
          <w:rFonts w:ascii="Verdana" w:eastAsia="Times New Roman" w:hAnsi="Verdana" w:cs="Times New Roman"/>
          <w:color w:val="202060"/>
          <w:sz w:val="20"/>
          <w:szCs w:val="20"/>
          <w:lang w:eastAsia="ru-RU"/>
        </w:rPr>
        <w:br/>
        <w:t>1. Ввести данные из порта ввода 1.</w:t>
      </w:r>
      <w:r w:rsidRPr="00914241">
        <w:rPr>
          <w:rFonts w:ascii="Verdana" w:eastAsia="Times New Roman" w:hAnsi="Verdana" w:cs="Times New Roman"/>
          <w:color w:val="202060"/>
          <w:sz w:val="20"/>
          <w:szCs w:val="20"/>
          <w:lang w:eastAsia="ru-RU"/>
        </w:rPr>
        <w:br/>
        <w:t>2. Запомнить данные в ячейке памяти 200.</w:t>
      </w:r>
      <w:r w:rsidRPr="00914241">
        <w:rPr>
          <w:rFonts w:ascii="Verdana" w:eastAsia="Times New Roman" w:hAnsi="Verdana" w:cs="Times New Roman"/>
          <w:color w:val="202060"/>
          <w:sz w:val="20"/>
          <w:szCs w:val="20"/>
          <w:lang w:eastAsia="ru-RU"/>
        </w:rPr>
        <w:br/>
        <w:t>3. Переслать данные в порт вывода 10.</w:t>
      </w:r>
    </w:p>
    <w:p w:rsidR="00914241" w:rsidRPr="00914241" w:rsidRDefault="00914241" w:rsidP="00914241">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914241">
        <w:rPr>
          <w:rFonts w:ascii="Times New Roman" w:eastAsia="Times New Roman" w:hAnsi="Times New Roman" w:cs="Times New Roman"/>
          <w:noProof/>
          <w:color w:val="000000"/>
          <w:sz w:val="27"/>
          <w:szCs w:val="27"/>
          <w:lang w:eastAsia="ru-RU"/>
        </w:rPr>
        <w:lastRenderedPageBreak/>
        <w:drawing>
          <wp:inline distT="0" distB="0" distL="0" distR="0" wp14:anchorId="2DCEB668" wp14:editId="49935254">
            <wp:extent cx="4874260" cy="4214495"/>
            <wp:effectExtent l="0" t="0" r="2540" b="0"/>
            <wp:docPr id="4" name="Рисунок 4" descr="https://dfe.petrsu.ru/koi/posob/microcpu/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fe.petrsu.ru/koi/posob/microcpu/image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4260" cy="4214495"/>
                    </a:xfrm>
                    <a:prstGeom prst="rect">
                      <a:avLst/>
                    </a:prstGeom>
                    <a:noFill/>
                    <a:ln>
                      <a:noFill/>
                    </a:ln>
                  </pic:spPr>
                </pic:pic>
              </a:graphicData>
            </a:graphic>
          </wp:inline>
        </w:drawing>
      </w:r>
    </w:p>
    <w:p w:rsidR="00914241" w:rsidRPr="00914241" w:rsidRDefault="00914241" w:rsidP="00914241">
      <w:pPr>
        <w:shd w:val="clear" w:color="auto" w:fill="FFFFFF"/>
        <w:spacing w:before="150" w:after="100" w:afterAutospacing="1" w:line="240" w:lineRule="auto"/>
        <w:ind w:left="225" w:right="120" w:firstLine="480"/>
        <w:jc w:val="center"/>
        <w:textAlignment w:val="top"/>
        <w:rPr>
          <w:rFonts w:ascii="Verdana" w:eastAsia="Times New Roman" w:hAnsi="Verdana" w:cs="Times New Roman"/>
          <w:color w:val="202060"/>
          <w:sz w:val="15"/>
          <w:szCs w:val="15"/>
          <w:lang w:eastAsia="ru-RU"/>
        </w:rPr>
      </w:pPr>
      <w:r w:rsidRPr="00914241">
        <w:rPr>
          <w:rFonts w:ascii="Verdana" w:eastAsia="Times New Roman" w:hAnsi="Verdana" w:cs="Times New Roman"/>
          <w:color w:val="202060"/>
          <w:sz w:val="15"/>
          <w:szCs w:val="15"/>
          <w:lang w:eastAsia="ru-RU"/>
        </w:rPr>
        <w:t>Рис. 2.2. Диаграмма выполнения процедуры ввода-запоминания-вывода.</w:t>
      </w:r>
    </w:p>
    <w:p w:rsidR="00914241" w:rsidRPr="00914241" w:rsidRDefault="00914241" w:rsidP="00914241">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914241">
        <w:rPr>
          <w:rFonts w:ascii="Verdana" w:eastAsia="Times New Roman" w:hAnsi="Verdana" w:cs="Times New Roman"/>
          <w:color w:val="202060"/>
          <w:sz w:val="20"/>
          <w:szCs w:val="20"/>
          <w:lang w:eastAsia="ru-RU"/>
        </w:rPr>
        <w:t>В данной программе всего три команды, хотя на рис. 2.2 может показаться, что в памяти программ записано шесть команд. Это связано с тем, что команда обычно разбивается на части. Первая часть команды 1 в приведенной выше программе - команда ввода данных. Во второй части команды 1 указывается, откуда нужно ввести данные (из порта 1). Первая часть команды, предписывающая конкретное действие, называется кодом операции (КОП), а вторая часть - операндом. Код операции и операнд размещаются в отдельных ячейках памяти программ. На рис. 2.2 КОП хранится в ячейке 100, а код операнда - в ячейке 101 (порт 1); последний указывает откуда нужно взять информацию.</w:t>
      </w:r>
    </w:p>
    <w:p w:rsidR="00914241" w:rsidRPr="00914241" w:rsidRDefault="00914241" w:rsidP="00914241">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914241">
        <w:rPr>
          <w:rFonts w:ascii="Verdana" w:eastAsia="Times New Roman" w:hAnsi="Verdana" w:cs="Times New Roman"/>
          <w:color w:val="202060"/>
          <w:sz w:val="20"/>
          <w:szCs w:val="20"/>
          <w:lang w:eastAsia="ru-RU"/>
        </w:rPr>
        <w:t>В МП на рис. 2.2 выделены еще два новых блока - регистры: аккумулятор и регистр команд.</w:t>
      </w:r>
    </w:p>
    <w:p w:rsidR="00914241" w:rsidRPr="00914241" w:rsidRDefault="00914241" w:rsidP="00914241">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914241">
        <w:rPr>
          <w:rFonts w:ascii="Verdana" w:eastAsia="Times New Roman" w:hAnsi="Verdana" w:cs="Times New Roman"/>
          <w:color w:val="202060"/>
          <w:sz w:val="20"/>
          <w:szCs w:val="20"/>
          <w:lang w:eastAsia="ru-RU"/>
        </w:rPr>
        <w:t xml:space="preserve">Рассмотрим прохождение команд и данных внутри </w:t>
      </w:r>
      <w:proofErr w:type="spellStart"/>
      <w:r w:rsidRPr="00914241">
        <w:rPr>
          <w:rFonts w:ascii="Verdana" w:eastAsia="Times New Roman" w:hAnsi="Verdana" w:cs="Times New Roman"/>
          <w:color w:val="202060"/>
          <w:sz w:val="20"/>
          <w:szCs w:val="20"/>
          <w:lang w:eastAsia="ru-RU"/>
        </w:rPr>
        <w:t>микроЭВМ</w:t>
      </w:r>
      <w:proofErr w:type="spellEnd"/>
      <w:r w:rsidRPr="00914241">
        <w:rPr>
          <w:rFonts w:ascii="Verdana" w:eastAsia="Times New Roman" w:hAnsi="Verdana" w:cs="Times New Roman"/>
          <w:color w:val="202060"/>
          <w:sz w:val="20"/>
          <w:szCs w:val="20"/>
          <w:lang w:eastAsia="ru-RU"/>
        </w:rPr>
        <w:t xml:space="preserve"> с помощью занумерованных кружков на диаграмме. Напомним, что микропроцессор - это центральный узел, управляющий перемещением всех данных и выполнением операций.</w:t>
      </w:r>
    </w:p>
    <w:p w:rsidR="00914241" w:rsidRPr="00914241" w:rsidRDefault="00914241" w:rsidP="00914241">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914241">
        <w:rPr>
          <w:rFonts w:ascii="Verdana" w:eastAsia="Times New Roman" w:hAnsi="Verdana" w:cs="Times New Roman"/>
          <w:color w:val="202060"/>
          <w:sz w:val="20"/>
          <w:szCs w:val="20"/>
          <w:lang w:eastAsia="ru-RU"/>
        </w:rPr>
        <w:t xml:space="preserve">Итак, при выполнении типичной процедуры ввода-запоминания-вывода в </w:t>
      </w:r>
      <w:proofErr w:type="spellStart"/>
      <w:r w:rsidRPr="00914241">
        <w:rPr>
          <w:rFonts w:ascii="Verdana" w:eastAsia="Times New Roman" w:hAnsi="Verdana" w:cs="Times New Roman"/>
          <w:color w:val="202060"/>
          <w:sz w:val="20"/>
          <w:szCs w:val="20"/>
          <w:lang w:eastAsia="ru-RU"/>
        </w:rPr>
        <w:t>микроЭВМ</w:t>
      </w:r>
      <w:proofErr w:type="spellEnd"/>
      <w:r w:rsidRPr="00914241">
        <w:rPr>
          <w:rFonts w:ascii="Verdana" w:eastAsia="Times New Roman" w:hAnsi="Verdana" w:cs="Times New Roman"/>
          <w:color w:val="202060"/>
          <w:sz w:val="20"/>
          <w:szCs w:val="20"/>
          <w:lang w:eastAsia="ru-RU"/>
        </w:rPr>
        <w:t xml:space="preserve"> происходит следующая последовательность действий:</w:t>
      </w:r>
      <w:r w:rsidRPr="00914241">
        <w:rPr>
          <w:rFonts w:ascii="Verdana" w:eastAsia="Times New Roman" w:hAnsi="Verdana" w:cs="Times New Roman"/>
          <w:color w:val="202060"/>
          <w:sz w:val="20"/>
          <w:szCs w:val="20"/>
          <w:lang w:eastAsia="ru-RU"/>
        </w:rPr>
        <w:br/>
        <w:t>1. МП выдает адрес 100 на шину адреса. По шине управления поступает сигнал, устанавливающий память программ (конкретную микросхему) в режим считывания.</w:t>
      </w:r>
      <w:r w:rsidRPr="00914241">
        <w:rPr>
          <w:rFonts w:ascii="Verdana" w:eastAsia="Times New Roman" w:hAnsi="Verdana" w:cs="Times New Roman"/>
          <w:color w:val="202060"/>
          <w:sz w:val="20"/>
          <w:szCs w:val="20"/>
          <w:lang w:eastAsia="ru-RU"/>
        </w:rPr>
        <w:br/>
        <w:t>2. ЗУ программ пересылает первую команду ("Ввести данные") по шине данных, и МП получает это закодированное сообщение. Команда помещается в регистр команд. МП декодирует (интерпретирует) полученную команду и определяет, что для команды нужен операнд.</w:t>
      </w:r>
      <w:r w:rsidRPr="00914241">
        <w:rPr>
          <w:rFonts w:ascii="Verdana" w:eastAsia="Times New Roman" w:hAnsi="Verdana" w:cs="Times New Roman"/>
          <w:color w:val="202060"/>
          <w:sz w:val="20"/>
          <w:szCs w:val="20"/>
          <w:lang w:eastAsia="ru-RU"/>
        </w:rPr>
        <w:br/>
        <w:t>3. МП выдает адрес 101 на ША; ШУ используется для перевода памяти программ в режим считывания.</w:t>
      </w:r>
      <w:r w:rsidRPr="00914241">
        <w:rPr>
          <w:rFonts w:ascii="Verdana" w:eastAsia="Times New Roman" w:hAnsi="Verdana" w:cs="Times New Roman"/>
          <w:color w:val="202060"/>
          <w:sz w:val="20"/>
          <w:szCs w:val="20"/>
          <w:lang w:eastAsia="ru-RU"/>
        </w:rPr>
        <w:br/>
        <w:t xml:space="preserve">4. Из памяти программ на ШД пересылается операнд "Из порта 1". Этот операнд </w:t>
      </w:r>
      <w:r w:rsidRPr="00914241">
        <w:rPr>
          <w:rFonts w:ascii="Verdana" w:eastAsia="Times New Roman" w:hAnsi="Verdana" w:cs="Times New Roman"/>
          <w:color w:val="202060"/>
          <w:sz w:val="20"/>
          <w:szCs w:val="20"/>
          <w:lang w:eastAsia="ru-RU"/>
        </w:rPr>
        <w:lastRenderedPageBreak/>
        <w:t>находится в программной памяти в ячейке 101. Код операнда (содержащий адрес порта 1) передается по ШД к МП и направляется в регистр команд. МП теперь декодирует полную команду ("Ввести данные из порта 1").</w:t>
      </w:r>
      <w:r w:rsidRPr="00914241">
        <w:rPr>
          <w:rFonts w:ascii="Verdana" w:eastAsia="Times New Roman" w:hAnsi="Verdana" w:cs="Times New Roman"/>
          <w:color w:val="202060"/>
          <w:sz w:val="20"/>
          <w:szCs w:val="20"/>
          <w:lang w:eastAsia="ru-RU"/>
        </w:rPr>
        <w:br/>
        <w:t xml:space="preserve">5. МП, используя ША и ШУ, связывающие его с устройством ввода, открывает порт 1. Цифровой код буквы "А" передается в аккумулятор внутри МП и </w:t>
      </w:r>
      <w:proofErr w:type="spellStart"/>
      <w:r w:rsidRPr="00914241">
        <w:rPr>
          <w:rFonts w:ascii="Verdana" w:eastAsia="Times New Roman" w:hAnsi="Verdana" w:cs="Times New Roman"/>
          <w:color w:val="202060"/>
          <w:sz w:val="20"/>
          <w:szCs w:val="20"/>
          <w:lang w:eastAsia="ru-RU"/>
        </w:rPr>
        <w:t>запоминается.Важно</w:t>
      </w:r>
      <w:proofErr w:type="spellEnd"/>
      <w:r w:rsidRPr="00914241">
        <w:rPr>
          <w:rFonts w:ascii="Verdana" w:eastAsia="Times New Roman" w:hAnsi="Verdana" w:cs="Times New Roman"/>
          <w:color w:val="202060"/>
          <w:sz w:val="20"/>
          <w:szCs w:val="20"/>
          <w:lang w:eastAsia="ru-RU"/>
        </w:rPr>
        <w:t xml:space="preserve"> отметить, что при обработке каждой программной команды МП действует согласно </w:t>
      </w:r>
      <w:proofErr w:type="spellStart"/>
      <w:r w:rsidRPr="00914241">
        <w:rPr>
          <w:rFonts w:ascii="Verdana" w:eastAsia="Times New Roman" w:hAnsi="Verdana" w:cs="Times New Roman"/>
          <w:color w:val="202060"/>
          <w:sz w:val="20"/>
          <w:szCs w:val="20"/>
          <w:lang w:eastAsia="ru-RU"/>
        </w:rPr>
        <w:t>микропроцедуре</w:t>
      </w:r>
      <w:proofErr w:type="spellEnd"/>
      <w:r w:rsidRPr="00914241">
        <w:rPr>
          <w:rFonts w:ascii="Verdana" w:eastAsia="Times New Roman" w:hAnsi="Verdana" w:cs="Times New Roman"/>
          <w:color w:val="202060"/>
          <w:sz w:val="20"/>
          <w:szCs w:val="20"/>
          <w:lang w:eastAsia="ru-RU"/>
        </w:rPr>
        <w:t xml:space="preserve"> выборки-декодирования-исполнения.</w:t>
      </w:r>
      <w:r w:rsidRPr="00914241">
        <w:rPr>
          <w:rFonts w:ascii="Verdana" w:eastAsia="Times New Roman" w:hAnsi="Verdana" w:cs="Times New Roman"/>
          <w:color w:val="202060"/>
          <w:sz w:val="20"/>
          <w:szCs w:val="20"/>
          <w:lang w:eastAsia="ru-RU"/>
        </w:rPr>
        <w:br/>
        <w:t>6. МП обращается к ячейке 102 по ША. ШУ используется для перевода памяти программ в режим считывания.</w:t>
      </w:r>
      <w:r w:rsidRPr="00914241">
        <w:rPr>
          <w:rFonts w:ascii="Verdana" w:eastAsia="Times New Roman" w:hAnsi="Verdana" w:cs="Times New Roman"/>
          <w:color w:val="202060"/>
          <w:sz w:val="20"/>
          <w:szCs w:val="20"/>
          <w:lang w:eastAsia="ru-RU"/>
        </w:rPr>
        <w:br/>
        <w:t>7. Код команды "Запомнить данные" подается на ШД и пересылается в МП, где помещается в регистр команд.</w:t>
      </w:r>
      <w:r w:rsidRPr="00914241">
        <w:rPr>
          <w:rFonts w:ascii="Verdana" w:eastAsia="Times New Roman" w:hAnsi="Verdana" w:cs="Times New Roman"/>
          <w:color w:val="202060"/>
          <w:sz w:val="20"/>
          <w:szCs w:val="20"/>
          <w:lang w:eastAsia="ru-RU"/>
        </w:rPr>
        <w:br/>
        <w:t>8. МП дешифрирует эту команду и определяет, что для нее нужен операнд. МП обращается к ячейке памяти 103 и приводит в активное состояние вход считывания микросхем памяти программ.</w:t>
      </w:r>
      <w:r w:rsidRPr="00914241">
        <w:rPr>
          <w:rFonts w:ascii="Verdana" w:eastAsia="Times New Roman" w:hAnsi="Verdana" w:cs="Times New Roman"/>
          <w:color w:val="202060"/>
          <w:sz w:val="20"/>
          <w:szCs w:val="20"/>
          <w:lang w:eastAsia="ru-RU"/>
        </w:rPr>
        <w:br/>
        <w:t>9. Из памяти программ на ШД пересылается код сообщения "В ячейке памяти 200". МП воспринимает этот операнд и помещает его в регистр команд. Полная команда "Запомнить данные в ячейке памяти 200" выбрана из памяти программ и декодирована.</w:t>
      </w:r>
      <w:r w:rsidRPr="00914241">
        <w:rPr>
          <w:rFonts w:ascii="Verdana" w:eastAsia="Times New Roman" w:hAnsi="Verdana" w:cs="Times New Roman"/>
          <w:color w:val="202060"/>
          <w:sz w:val="20"/>
          <w:szCs w:val="20"/>
          <w:lang w:eastAsia="ru-RU"/>
        </w:rPr>
        <w:br/>
        <w:t>10. Теперь начинается процесс выполнения команды. МП пересылает адрес 200 на ША и активизирует вход записи, относящийся к памяти данных.</w:t>
      </w:r>
      <w:r w:rsidRPr="00914241">
        <w:rPr>
          <w:rFonts w:ascii="Verdana" w:eastAsia="Times New Roman" w:hAnsi="Verdana" w:cs="Times New Roman"/>
          <w:color w:val="202060"/>
          <w:sz w:val="20"/>
          <w:szCs w:val="20"/>
          <w:lang w:eastAsia="ru-RU"/>
        </w:rPr>
        <w:br/>
        <w:t>11. МП направляет хранящуюся в аккумуляторе информацию в память данных. Код буквы "А" передается по ШД и записывается в ячейку 200 этой памяти. Выполнена вторая команда. Процесс запоминания не разрушает содержимого аккумулятора. В нем по-прежнему находится код буквы "А".</w:t>
      </w:r>
      <w:r w:rsidRPr="00914241">
        <w:rPr>
          <w:rFonts w:ascii="Verdana" w:eastAsia="Times New Roman" w:hAnsi="Verdana" w:cs="Times New Roman"/>
          <w:color w:val="202060"/>
          <w:sz w:val="20"/>
          <w:szCs w:val="20"/>
          <w:lang w:eastAsia="ru-RU"/>
        </w:rPr>
        <w:br/>
        <w:t>12. МП обращается к ячейке памяти 104 для выбора очередной команды и переводит память программ в режим считывания.</w:t>
      </w:r>
      <w:r w:rsidRPr="00914241">
        <w:rPr>
          <w:rFonts w:ascii="Verdana" w:eastAsia="Times New Roman" w:hAnsi="Verdana" w:cs="Times New Roman"/>
          <w:color w:val="202060"/>
          <w:sz w:val="20"/>
          <w:szCs w:val="20"/>
          <w:lang w:eastAsia="ru-RU"/>
        </w:rPr>
        <w:br/>
        <w:t>13. Код команды вывода данных пересылается по ШД к МП, который помещает ее в регистр команд, дешифрирует и определяет, что нужен операнд.</w:t>
      </w:r>
      <w:r w:rsidRPr="00914241">
        <w:rPr>
          <w:rFonts w:ascii="Verdana" w:eastAsia="Times New Roman" w:hAnsi="Verdana" w:cs="Times New Roman"/>
          <w:color w:val="202060"/>
          <w:sz w:val="20"/>
          <w:szCs w:val="20"/>
          <w:lang w:eastAsia="ru-RU"/>
        </w:rPr>
        <w:br/>
        <w:t>14. МП выдает адрес 105 на ША и устанавливает память программ в режим считывания.</w:t>
      </w:r>
      <w:r w:rsidRPr="00914241">
        <w:rPr>
          <w:rFonts w:ascii="Verdana" w:eastAsia="Times New Roman" w:hAnsi="Verdana" w:cs="Times New Roman"/>
          <w:color w:val="202060"/>
          <w:sz w:val="20"/>
          <w:szCs w:val="20"/>
          <w:lang w:eastAsia="ru-RU"/>
        </w:rPr>
        <w:br/>
        <w:t>15. Из памяти программ по ШД к МП поступает код операнда "В порт 10", который далее помещается в регистр команд.</w:t>
      </w:r>
      <w:r w:rsidRPr="00914241">
        <w:rPr>
          <w:rFonts w:ascii="Verdana" w:eastAsia="Times New Roman" w:hAnsi="Verdana" w:cs="Times New Roman"/>
          <w:color w:val="202060"/>
          <w:sz w:val="20"/>
          <w:szCs w:val="20"/>
          <w:lang w:eastAsia="ru-RU"/>
        </w:rPr>
        <w:br/>
        <w:t>16. МП дешифрирует полную команду "Вывести данные в порт 10". С помощью ША и ШУ, связывающих его с устройством вывода, МП открывает порт 10, пересылает код буквы "А" (все еще находящийся в аккумуляторе) по ШД. Буква "А" выводится через порт 10 на экран дисплея.</w:t>
      </w:r>
    </w:p>
    <w:p w:rsidR="00914241" w:rsidRPr="00914241" w:rsidRDefault="00914241" w:rsidP="00914241">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914241">
        <w:rPr>
          <w:rFonts w:ascii="Verdana" w:eastAsia="Times New Roman" w:hAnsi="Verdana" w:cs="Times New Roman"/>
          <w:color w:val="202060"/>
          <w:sz w:val="20"/>
          <w:szCs w:val="20"/>
          <w:lang w:eastAsia="ru-RU"/>
        </w:rPr>
        <w:t>В большинстве микропроцессорных систем (МПС) передача информации осуществляется способом, аналогичным рассмотренному выше. Наиболее существенные различия возможны в блоках ввода и вывода информации.</w:t>
      </w:r>
    </w:p>
    <w:p w:rsidR="00914241" w:rsidRPr="00914241" w:rsidRDefault="00914241" w:rsidP="00914241">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914241">
        <w:rPr>
          <w:rFonts w:ascii="Verdana" w:eastAsia="Times New Roman" w:hAnsi="Verdana" w:cs="Times New Roman"/>
          <w:color w:val="202060"/>
          <w:sz w:val="20"/>
          <w:szCs w:val="20"/>
          <w:lang w:eastAsia="ru-RU"/>
        </w:rPr>
        <w:t xml:space="preserve">Подчеркнем еще раз, что именно микропроцессор является ядром системы и осуществляет управление всеми операциями. Его работа представляет последовательную реализацию </w:t>
      </w:r>
      <w:proofErr w:type="spellStart"/>
      <w:r w:rsidRPr="00914241">
        <w:rPr>
          <w:rFonts w:ascii="Verdana" w:eastAsia="Times New Roman" w:hAnsi="Verdana" w:cs="Times New Roman"/>
          <w:color w:val="202060"/>
          <w:sz w:val="20"/>
          <w:szCs w:val="20"/>
          <w:lang w:eastAsia="ru-RU"/>
        </w:rPr>
        <w:t>микропроцедур</w:t>
      </w:r>
      <w:proofErr w:type="spellEnd"/>
      <w:r w:rsidRPr="00914241">
        <w:rPr>
          <w:rFonts w:ascii="Verdana" w:eastAsia="Times New Roman" w:hAnsi="Verdana" w:cs="Times New Roman"/>
          <w:color w:val="202060"/>
          <w:sz w:val="20"/>
          <w:szCs w:val="20"/>
          <w:lang w:eastAsia="ru-RU"/>
        </w:rPr>
        <w:t xml:space="preserve"> выборки-дешифрации-исполнения. Однако фактическая последовательность операций в МПС определяется командами, записанными в памяти программ.</w:t>
      </w:r>
    </w:p>
    <w:p w:rsidR="00914241" w:rsidRDefault="00914241" w:rsidP="00914241">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914241">
        <w:rPr>
          <w:rFonts w:ascii="Verdana" w:eastAsia="Times New Roman" w:hAnsi="Verdana" w:cs="Times New Roman"/>
          <w:color w:val="202060"/>
          <w:sz w:val="20"/>
          <w:szCs w:val="20"/>
          <w:lang w:eastAsia="ru-RU"/>
        </w:rPr>
        <w:t xml:space="preserve">Таким образом, в МПС микропроцессор выполняет следующие </w:t>
      </w:r>
      <w:proofErr w:type="gramStart"/>
      <w:r w:rsidRPr="00914241">
        <w:rPr>
          <w:rFonts w:ascii="Verdana" w:eastAsia="Times New Roman" w:hAnsi="Verdana" w:cs="Times New Roman"/>
          <w:color w:val="202060"/>
          <w:sz w:val="20"/>
          <w:szCs w:val="20"/>
          <w:lang w:eastAsia="ru-RU"/>
        </w:rPr>
        <w:t>функции:</w:t>
      </w:r>
      <w:r w:rsidRPr="00914241">
        <w:rPr>
          <w:rFonts w:ascii="Verdana" w:eastAsia="Times New Roman" w:hAnsi="Verdana" w:cs="Times New Roman"/>
          <w:color w:val="202060"/>
          <w:sz w:val="20"/>
          <w:szCs w:val="20"/>
          <w:lang w:eastAsia="ru-RU"/>
        </w:rPr>
        <w:br/>
        <w:t>-</w:t>
      </w:r>
      <w:proofErr w:type="gramEnd"/>
      <w:r w:rsidRPr="00914241">
        <w:rPr>
          <w:rFonts w:ascii="Verdana" w:eastAsia="Times New Roman" w:hAnsi="Verdana" w:cs="Times New Roman"/>
          <w:color w:val="202060"/>
          <w:sz w:val="20"/>
          <w:szCs w:val="20"/>
          <w:lang w:eastAsia="ru-RU"/>
        </w:rPr>
        <w:t xml:space="preserve"> выборку команд программы из основной памяти;</w:t>
      </w:r>
      <w:r w:rsidRPr="00914241">
        <w:rPr>
          <w:rFonts w:ascii="Verdana" w:eastAsia="Times New Roman" w:hAnsi="Verdana" w:cs="Times New Roman"/>
          <w:color w:val="202060"/>
          <w:sz w:val="20"/>
          <w:szCs w:val="20"/>
          <w:lang w:eastAsia="ru-RU"/>
        </w:rPr>
        <w:br/>
        <w:t>- дешифрацию команд;</w:t>
      </w:r>
      <w:r w:rsidRPr="00914241">
        <w:rPr>
          <w:rFonts w:ascii="Verdana" w:eastAsia="Times New Roman" w:hAnsi="Verdana" w:cs="Times New Roman"/>
          <w:color w:val="202060"/>
          <w:sz w:val="20"/>
          <w:szCs w:val="20"/>
          <w:lang w:eastAsia="ru-RU"/>
        </w:rPr>
        <w:br/>
        <w:t>- выполнение арифметических, логических и других операций, закодированных в командах;</w:t>
      </w:r>
      <w:r w:rsidRPr="00914241">
        <w:rPr>
          <w:rFonts w:ascii="Verdana" w:eastAsia="Times New Roman" w:hAnsi="Verdana" w:cs="Times New Roman"/>
          <w:color w:val="202060"/>
          <w:sz w:val="20"/>
          <w:szCs w:val="20"/>
          <w:lang w:eastAsia="ru-RU"/>
        </w:rPr>
        <w:br/>
        <w:t>- управление пересылкой информации между регистрами и основной памятью, между устройствами ввода/вывода;</w:t>
      </w:r>
      <w:r w:rsidRPr="00914241">
        <w:rPr>
          <w:rFonts w:ascii="Verdana" w:eastAsia="Times New Roman" w:hAnsi="Verdana" w:cs="Times New Roman"/>
          <w:color w:val="202060"/>
          <w:sz w:val="20"/>
          <w:szCs w:val="20"/>
          <w:lang w:eastAsia="ru-RU"/>
        </w:rPr>
        <w:br/>
        <w:t>- отработку сигналов от устройств ввода/вывода, в том числе реализацию прерываний с этих устройств;</w:t>
      </w:r>
      <w:r w:rsidRPr="00914241">
        <w:rPr>
          <w:rFonts w:ascii="Verdana" w:eastAsia="Times New Roman" w:hAnsi="Verdana" w:cs="Times New Roman"/>
          <w:color w:val="202060"/>
          <w:sz w:val="20"/>
          <w:szCs w:val="20"/>
          <w:lang w:eastAsia="ru-RU"/>
        </w:rPr>
        <w:br/>
        <w:t>- управление и координацию работы основных узлов МП.</w:t>
      </w:r>
    </w:p>
    <w:p w:rsidR="00914241" w:rsidRDefault="00914241" w:rsidP="00914241">
      <w:pPr>
        <w:shd w:val="clear" w:color="auto" w:fill="FFFFFF"/>
        <w:spacing w:before="150" w:after="100" w:afterAutospacing="1" w:line="240" w:lineRule="auto"/>
        <w:ind w:left="225" w:right="120" w:firstLine="480"/>
        <w:jc w:val="both"/>
        <w:textAlignment w:val="top"/>
        <w:rPr>
          <w:rFonts w:ascii="Verdana" w:eastAsia="Times New Roman" w:hAnsi="Verdana" w:cs="Times New Roman"/>
          <w:b/>
          <w:color w:val="202060"/>
          <w:sz w:val="20"/>
          <w:szCs w:val="20"/>
          <w:lang w:val="kk-KZ" w:eastAsia="ru-RU"/>
        </w:rPr>
      </w:pPr>
      <w:r w:rsidRPr="00914241">
        <w:rPr>
          <w:rFonts w:ascii="Verdana" w:eastAsia="Times New Roman" w:hAnsi="Verdana" w:cs="Times New Roman"/>
          <w:b/>
          <w:color w:val="202060"/>
          <w:sz w:val="20"/>
          <w:szCs w:val="20"/>
          <w:lang w:val="kk-KZ" w:eastAsia="ru-RU"/>
        </w:rPr>
        <w:t xml:space="preserve">Микропроцессор состоит из тарнзисторов </w:t>
      </w:r>
    </w:p>
    <w:p w:rsidR="00914241" w:rsidRDefault="00914241" w:rsidP="00914241">
      <w:pPr>
        <w:shd w:val="clear" w:color="auto" w:fill="FFFFFF"/>
        <w:spacing w:before="150" w:after="100" w:afterAutospacing="1" w:line="240" w:lineRule="auto"/>
        <w:ind w:left="225" w:right="120" w:firstLine="480"/>
        <w:jc w:val="both"/>
        <w:textAlignment w:val="top"/>
        <w:rPr>
          <w:rFonts w:ascii="Verdana" w:eastAsia="Times New Roman" w:hAnsi="Verdana" w:cs="Times New Roman"/>
          <w:b/>
          <w:color w:val="202060"/>
          <w:sz w:val="20"/>
          <w:szCs w:val="20"/>
          <w:lang w:val="kk-KZ" w:eastAsia="ru-RU"/>
        </w:rPr>
      </w:pPr>
      <w:r>
        <w:rPr>
          <w:noProof/>
          <w:lang w:eastAsia="ru-RU"/>
        </w:rPr>
        <w:lastRenderedPageBreak/>
        <w:drawing>
          <wp:inline distT="0" distB="0" distL="0" distR="0" wp14:anchorId="5E5EE11E" wp14:editId="53BED8F4">
            <wp:extent cx="4993420" cy="248096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05095" cy="2486765"/>
                    </a:xfrm>
                    <a:prstGeom prst="rect">
                      <a:avLst/>
                    </a:prstGeom>
                  </pic:spPr>
                </pic:pic>
              </a:graphicData>
            </a:graphic>
          </wp:inline>
        </w:drawing>
      </w:r>
    </w:p>
    <w:p w:rsidR="00914241" w:rsidRDefault="00914241" w:rsidP="00914241">
      <w:pPr>
        <w:shd w:val="clear" w:color="auto" w:fill="FFFFFF"/>
        <w:spacing w:before="150" w:after="100" w:afterAutospacing="1" w:line="240" w:lineRule="auto"/>
        <w:ind w:left="225" w:right="120" w:firstLine="480"/>
        <w:jc w:val="both"/>
        <w:textAlignment w:val="top"/>
        <w:rPr>
          <w:rFonts w:ascii="Verdana" w:eastAsia="Times New Roman" w:hAnsi="Verdana" w:cs="Times New Roman"/>
          <w:b/>
          <w:color w:val="202060"/>
          <w:sz w:val="20"/>
          <w:szCs w:val="20"/>
          <w:lang w:val="kk-KZ" w:eastAsia="ru-RU"/>
        </w:rPr>
      </w:pPr>
    </w:p>
    <w:p w:rsidR="00914241" w:rsidRDefault="00914241" w:rsidP="00914241">
      <w:pPr>
        <w:shd w:val="clear" w:color="auto" w:fill="FFFFFF"/>
        <w:spacing w:before="150" w:after="100" w:afterAutospacing="1" w:line="240" w:lineRule="auto"/>
        <w:ind w:left="225" w:right="120" w:firstLine="480"/>
        <w:jc w:val="both"/>
        <w:textAlignment w:val="top"/>
        <w:rPr>
          <w:rFonts w:ascii="Verdana" w:eastAsia="Times New Roman" w:hAnsi="Verdana" w:cs="Times New Roman"/>
          <w:b/>
          <w:color w:val="202060"/>
          <w:sz w:val="20"/>
          <w:szCs w:val="20"/>
          <w:lang w:val="kk-KZ" w:eastAsia="ru-RU"/>
        </w:rPr>
      </w:pPr>
      <w:r>
        <w:rPr>
          <w:noProof/>
          <w:lang w:eastAsia="ru-RU"/>
        </w:rPr>
        <w:drawing>
          <wp:inline distT="0" distB="0" distL="0" distR="0" wp14:anchorId="47808992" wp14:editId="2640496E">
            <wp:extent cx="5160397" cy="1834134"/>
            <wp:effectExtent l="0" t="0" r="254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74723" cy="1839226"/>
                    </a:xfrm>
                    <a:prstGeom prst="rect">
                      <a:avLst/>
                    </a:prstGeom>
                  </pic:spPr>
                </pic:pic>
              </a:graphicData>
            </a:graphic>
          </wp:inline>
        </w:drawing>
      </w:r>
    </w:p>
    <w:p w:rsidR="00914241" w:rsidRDefault="00914241" w:rsidP="00914241">
      <w:pPr>
        <w:shd w:val="clear" w:color="auto" w:fill="FFFFFF"/>
        <w:spacing w:before="150" w:after="100" w:afterAutospacing="1" w:line="240" w:lineRule="auto"/>
        <w:ind w:left="225" w:right="120" w:firstLine="480"/>
        <w:jc w:val="both"/>
        <w:textAlignment w:val="top"/>
        <w:rPr>
          <w:rFonts w:ascii="Verdana" w:eastAsia="Times New Roman" w:hAnsi="Verdana" w:cs="Times New Roman"/>
          <w:b/>
          <w:color w:val="202060"/>
          <w:sz w:val="20"/>
          <w:szCs w:val="20"/>
          <w:lang w:val="kk-KZ" w:eastAsia="ru-RU"/>
        </w:rPr>
      </w:pPr>
      <w:r>
        <w:rPr>
          <w:noProof/>
          <w:lang w:eastAsia="ru-RU"/>
        </w:rPr>
        <w:drawing>
          <wp:inline distT="0" distB="0" distL="0" distR="0" wp14:anchorId="35D5A0A1" wp14:editId="4D34A014">
            <wp:extent cx="2011680" cy="2813437"/>
            <wp:effectExtent l="0" t="0" r="762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33378" cy="2843783"/>
                    </a:xfrm>
                    <a:prstGeom prst="rect">
                      <a:avLst/>
                    </a:prstGeom>
                  </pic:spPr>
                </pic:pic>
              </a:graphicData>
            </a:graphic>
          </wp:inline>
        </w:drawing>
      </w:r>
    </w:p>
    <w:p w:rsidR="00914241" w:rsidRDefault="00914241" w:rsidP="00914241">
      <w:pPr>
        <w:shd w:val="clear" w:color="auto" w:fill="FFFFFF"/>
        <w:spacing w:before="150" w:after="100" w:afterAutospacing="1" w:line="240" w:lineRule="auto"/>
        <w:ind w:left="225" w:right="120" w:firstLine="480"/>
        <w:jc w:val="both"/>
        <w:textAlignment w:val="top"/>
        <w:rPr>
          <w:rFonts w:ascii="Verdana" w:eastAsia="Times New Roman" w:hAnsi="Verdana" w:cs="Times New Roman"/>
          <w:b/>
          <w:color w:val="202060"/>
          <w:sz w:val="20"/>
          <w:szCs w:val="20"/>
          <w:lang w:val="kk-KZ" w:eastAsia="ru-RU"/>
        </w:rPr>
      </w:pPr>
      <w:r>
        <w:rPr>
          <w:noProof/>
          <w:lang w:eastAsia="ru-RU"/>
        </w:rPr>
        <w:lastRenderedPageBreak/>
        <w:drawing>
          <wp:inline distT="0" distB="0" distL="0" distR="0" wp14:anchorId="365A510E" wp14:editId="31BE4B61">
            <wp:extent cx="4898004" cy="261785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06722" cy="2622514"/>
                    </a:xfrm>
                    <a:prstGeom prst="rect">
                      <a:avLst/>
                    </a:prstGeom>
                  </pic:spPr>
                </pic:pic>
              </a:graphicData>
            </a:graphic>
          </wp:inline>
        </w:drawing>
      </w:r>
    </w:p>
    <w:p w:rsidR="00914241" w:rsidRDefault="00914241" w:rsidP="00914241">
      <w:pPr>
        <w:shd w:val="clear" w:color="auto" w:fill="FFFFFF"/>
        <w:spacing w:before="150" w:after="100" w:afterAutospacing="1" w:line="240" w:lineRule="auto"/>
        <w:ind w:left="225" w:right="120" w:firstLine="480"/>
        <w:jc w:val="both"/>
        <w:textAlignment w:val="top"/>
        <w:rPr>
          <w:rFonts w:ascii="Verdana" w:eastAsia="Times New Roman" w:hAnsi="Verdana" w:cs="Times New Roman"/>
          <w:b/>
          <w:color w:val="202060"/>
          <w:sz w:val="20"/>
          <w:szCs w:val="20"/>
          <w:lang w:val="kk-KZ" w:eastAsia="ru-RU"/>
        </w:rPr>
      </w:pPr>
    </w:p>
    <w:p w:rsidR="00914241" w:rsidRDefault="00914241" w:rsidP="00914241">
      <w:pPr>
        <w:shd w:val="clear" w:color="auto" w:fill="FFFFFF"/>
        <w:spacing w:before="150" w:after="100" w:afterAutospacing="1" w:line="240" w:lineRule="auto"/>
        <w:ind w:left="225" w:right="120" w:firstLine="480"/>
        <w:jc w:val="both"/>
        <w:textAlignment w:val="top"/>
        <w:rPr>
          <w:rFonts w:ascii="Verdana" w:eastAsia="Times New Roman" w:hAnsi="Verdana" w:cs="Times New Roman"/>
          <w:b/>
          <w:color w:val="202060"/>
          <w:sz w:val="20"/>
          <w:szCs w:val="20"/>
          <w:lang w:val="kk-KZ" w:eastAsia="ru-RU"/>
        </w:rPr>
      </w:pPr>
      <w:bookmarkStart w:id="0" w:name="_GoBack"/>
      <w:r>
        <w:rPr>
          <w:noProof/>
          <w:lang w:eastAsia="ru-RU"/>
        </w:rPr>
        <w:drawing>
          <wp:inline distT="0" distB="0" distL="0" distR="0" wp14:anchorId="1430312A" wp14:editId="6608A4DF">
            <wp:extent cx="4897755" cy="2680546"/>
            <wp:effectExtent l="0" t="0" r="0"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13387" cy="2689102"/>
                    </a:xfrm>
                    <a:prstGeom prst="rect">
                      <a:avLst/>
                    </a:prstGeom>
                  </pic:spPr>
                </pic:pic>
              </a:graphicData>
            </a:graphic>
          </wp:inline>
        </w:drawing>
      </w:r>
      <w:bookmarkEnd w:id="0"/>
    </w:p>
    <w:p w:rsidR="00914241" w:rsidRPr="00914241" w:rsidRDefault="00914241" w:rsidP="00914241">
      <w:pPr>
        <w:shd w:val="clear" w:color="auto" w:fill="FFFFFF"/>
        <w:spacing w:before="150" w:after="100" w:afterAutospacing="1" w:line="240" w:lineRule="auto"/>
        <w:ind w:left="225" w:right="120" w:firstLine="480"/>
        <w:jc w:val="both"/>
        <w:textAlignment w:val="top"/>
        <w:rPr>
          <w:rFonts w:ascii="Verdana" w:eastAsia="Times New Roman" w:hAnsi="Verdana" w:cs="Times New Roman"/>
          <w:b/>
          <w:color w:val="202060"/>
          <w:sz w:val="20"/>
          <w:szCs w:val="20"/>
          <w:lang w:val="kk-KZ" w:eastAsia="ru-RU"/>
        </w:rPr>
      </w:pPr>
    </w:p>
    <w:sectPr w:rsidR="00914241" w:rsidRPr="009142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A38AE"/>
    <w:multiLevelType w:val="multilevel"/>
    <w:tmpl w:val="5132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E1"/>
    <w:rsid w:val="007A1C94"/>
    <w:rsid w:val="008425B7"/>
    <w:rsid w:val="00914241"/>
    <w:rsid w:val="00EF0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03F89-C938-4711-B4A3-AAC7CF11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42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7140">
      <w:bodyDiv w:val="1"/>
      <w:marLeft w:val="0"/>
      <w:marRight w:val="0"/>
      <w:marTop w:val="0"/>
      <w:marBottom w:val="0"/>
      <w:divBdr>
        <w:top w:val="none" w:sz="0" w:space="0" w:color="auto"/>
        <w:left w:val="none" w:sz="0" w:space="0" w:color="auto"/>
        <w:bottom w:val="none" w:sz="0" w:space="0" w:color="auto"/>
        <w:right w:val="none" w:sz="0" w:space="0" w:color="auto"/>
      </w:divBdr>
    </w:div>
    <w:div w:id="272982394">
      <w:bodyDiv w:val="1"/>
      <w:marLeft w:val="0"/>
      <w:marRight w:val="0"/>
      <w:marTop w:val="0"/>
      <w:marBottom w:val="0"/>
      <w:divBdr>
        <w:top w:val="none" w:sz="0" w:space="0" w:color="auto"/>
        <w:left w:val="none" w:sz="0" w:space="0" w:color="auto"/>
        <w:bottom w:val="none" w:sz="0" w:space="0" w:color="auto"/>
        <w:right w:val="none" w:sz="0" w:space="0" w:color="auto"/>
      </w:divBdr>
      <w:divsChild>
        <w:div w:id="1241869591">
          <w:marLeft w:val="0"/>
          <w:marRight w:val="0"/>
          <w:marTop w:val="0"/>
          <w:marBottom w:val="0"/>
          <w:divBdr>
            <w:top w:val="none" w:sz="0" w:space="0" w:color="auto"/>
            <w:left w:val="none" w:sz="0" w:space="0" w:color="auto"/>
            <w:bottom w:val="none" w:sz="0" w:space="0" w:color="auto"/>
            <w:right w:val="none" w:sz="0" w:space="0" w:color="auto"/>
          </w:divBdr>
          <w:divsChild>
            <w:div w:id="202407526">
              <w:marLeft w:val="-150"/>
              <w:marRight w:val="-150"/>
              <w:marTop w:val="0"/>
              <w:marBottom w:val="0"/>
              <w:divBdr>
                <w:top w:val="none" w:sz="0" w:space="0" w:color="auto"/>
                <w:left w:val="none" w:sz="0" w:space="0" w:color="auto"/>
                <w:bottom w:val="none" w:sz="0" w:space="0" w:color="auto"/>
                <w:right w:val="none" w:sz="0" w:space="0" w:color="auto"/>
              </w:divBdr>
              <w:divsChild>
                <w:div w:id="618224466">
                  <w:marLeft w:val="0"/>
                  <w:marRight w:val="0"/>
                  <w:marTop w:val="0"/>
                  <w:marBottom w:val="0"/>
                  <w:divBdr>
                    <w:top w:val="none" w:sz="0" w:space="0" w:color="auto"/>
                    <w:left w:val="none" w:sz="0" w:space="0" w:color="auto"/>
                    <w:bottom w:val="none" w:sz="0" w:space="0" w:color="auto"/>
                    <w:right w:val="none" w:sz="0" w:space="0" w:color="auto"/>
                  </w:divBdr>
                  <w:divsChild>
                    <w:div w:id="11048103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746461146">
          <w:marLeft w:val="0"/>
          <w:marRight w:val="0"/>
          <w:marTop w:val="0"/>
          <w:marBottom w:val="0"/>
          <w:divBdr>
            <w:top w:val="none" w:sz="0" w:space="0" w:color="auto"/>
            <w:left w:val="none" w:sz="0" w:space="0" w:color="auto"/>
            <w:bottom w:val="none" w:sz="0" w:space="0" w:color="auto"/>
            <w:right w:val="none" w:sz="0" w:space="0" w:color="auto"/>
          </w:divBdr>
          <w:divsChild>
            <w:div w:id="421028251">
              <w:marLeft w:val="-150"/>
              <w:marRight w:val="-150"/>
              <w:marTop w:val="0"/>
              <w:marBottom w:val="0"/>
              <w:divBdr>
                <w:top w:val="none" w:sz="0" w:space="0" w:color="auto"/>
                <w:left w:val="none" w:sz="0" w:space="0" w:color="auto"/>
                <w:bottom w:val="none" w:sz="0" w:space="0" w:color="auto"/>
                <w:right w:val="none" w:sz="0" w:space="0" w:color="auto"/>
              </w:divBdr>
              <w:divsChild>
                <w:div w:id="1743402796">
                  <w:marLeft w:val="0"/>
                  <w:marRight w:val="0"/>
                  <w:marTop w:val="0"/>
                  <w:marBottom w:val="0"/>
                  <w:divBdr>
                    <w:top w:val="none" w:sz="0" w:space="0" w:color="auto"/>
                    <w:left w:val="none" w:sz="0" w:space="0" w:color="auto"/>
                    <w:bottom w:val="none" w:sz="0" w:space="0" w:color="auto"/>
                    <w:right w:val="none" w:sz="0" w:space="0" w:color="auto"/>
                  </w:divBdr>
                  <w:divsChild>
                    <w:div w:id="9252649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96297773">
          <w:marLeft w:val="0"/>
          <w:marRight w:val="0"/>
          <w:marTop w:val="0"/>
          <w:marBottom w:val="0"/>
          <w:divBdr>
            <w:top w:val="none" w:sz="0" w:space="0" w:color="auto"/>
            <w:left w:val="none" w:sz="0" w:space="0" w:color="auto"/>
            <w:bottom w:val="none" w:sz="0" w:space="0" w:color="auto"/>
            <w:right w:val="none" w:sz="0" w:space="0" w:color="auto"/>
          </w:divBdr>
          <w:divsChild>
            <w:div w:id="170918093">
              <w:marLeft w:val="-150"/>
              <w:marRight w:val="-150"/>
              <w:marTop w:val="0"/>
              <w:marBottom w:val="0"/>
              <w:divBdr>
                <w:top w:val="none" w:sz="0" w:space="0" w:color="auto"/>
                <w:left w:val="none" w:sz="0" w:space="0" w:color="auto"/>
                <w:bottom w:val="none" w:sz="0" w:space="0" w:color="auto"/>
                <w:right w:val="none" w:sz="0" w:space="0" w:color="auto"/>
              </w:divBdr>
              <w:divsChild>
                <w:div w:id="623732276">
                  <w:marLeft w:val="0"/>
                  <w:marRight w:val="0"/>
                  <w:marTop w:val="0"/>
                  <w:marBottom w:val="0"/>
                  <w:divBdr>
                    <w:top w:val="none" w:sz="0" w:space="0" w:color="auto"/>
                    <w:left w:val="none" w:sz="0" w:space="0" w:color="auto"/>
                    <w:bottom w:val="none" w:sz="0" w:space="0" w:color="auto"/>
                    <w:right w:val="none" w:sz="0" w:space="0" w:color="auto"/>
                  </w:divBdr>
                  <w:divsChild>
                    <w:div w:id="6756915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59482077">
          <w:marLeft w:val="0"/>
          <w:marRight w:val="0"/>
          <w:marTop w:val="0"/>
          <w:marBottom w:val="0"/>
          <w:divBdr>
            <w:top w:val="none" w:sz="0" w:space="0" w:color="auto"/>
            <w:left w:val="none" w:sz="0" w:space="0" w:color="auto"/>
            <w:bottom w:val="none" w:sz="0" w:space="0" w:color="auto"/>
            <w:right w:val="none" w:sz="0" w:space="0" w:color="auto"/>
          </w:divBdr>
          <w:divsChild>
            <w:div w:id="571156840">
              <w:marLeft w:val="-150"/>
              <w:marRight w:val="-150"/>
              <w:marTop w:val="0"/>
              <w:marBottom w:val="0"/>
              <w:divBdr>
                <w:top w:val="none" w:sz="0" w:space="0" w:color="auto"/>
                <w:left w:val="none" w:sz="0" w:space="0" w:color="auto"/>
                <w:bottom w:val="none" w:sz="0" w:space="0" w:color="auto"/>
                <w:right w:val="none" w:sz="0" w:space="0" w:color="auto"/>
              </w:divBdr>
              <w:divsChild>
                <w:div w:id="480773765">
                  <w:marLeft w:val="0"/>
                  <w:marRight w:val="0"/>
                  <w:marTop w:val="0"/>
                  <w:marBottom w:val="0"/>
                  <w:divBdr>
                    <w:top w:val="none" w:sz="0" w:space="0" w:color="auto"/>
                    <w:left w:val="none" w:sz="0" w:space="0" w:color="auto"/>
                    <w:bottom w:val="none" w:sz="0" w:space="0" w:color="auto"/>
                    <w:right w:val="none" w:sz="0" w:space="0" w:color="auto"/>
                  </w:divBdr>
                  <w:divsChild>
                    <w:div w:id="353464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8%D0%BA%D1%80%D0%BE%D0%BF%D1%80%D0%BE%D1%86%D0%B5%D1%81%D1%81%D0%BE%D1%80"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9C%D0%B8%D0%BA%D1%80%D0%BE%D1%81%D1%85%D0%B5%D0%BC%D0%B0"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hyperlink" Target="https://ru.wikipedia.org/wiki/%D0%9C%D0%B0%D1%88%D0%B8%D0%BD%D0%BD%D1%8B%D0%B9_%D0%BA%D0%BE%D0%B4" TargetMode="External"/><Relationship Id="rId11" Type="http://schemas.openxmlformats.org/officeDocument/2006/relationships/image" Target="media/image2.gif"/><Relationship Id="rId5" Type="http://schemas.openxmlformats.org/officeDocument/2006/relationships/hyperlink" Target="https://ru.wikipedia.org/wiki/%D0%9F%D1%80%D0%BE%D1%86%D0%B5%D1%81%D1%81%D0%BE%D1%80" TargetMode="External"/><Relationship Id="rId15" Type="http://schemas.openxmlformats.org/officeDocument/2006/relationships/image" Target="media/image6.png"/><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s://ru.wikipedia.org/wiki/%D0%9C%D0%B8%D0%BA%D1%80%D0%BE%D0%BF%D1%80%D0%BE%D1%86%D0%B5%D1%81%D1%81%D0%BE%D1%80"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2672</Words>
  <Characters>15234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2023-09-16T04:28:00Z</dcterms:created>
  <dcterms:modified xsi:type="dcterms:W3CDTF">2023-09-16T04:45:00Z</dcterms:modified>
</cp:coreProperties>
</file>